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8B5F" w14:textId="6C955E9A" w:rsidR="00F05B35" w:rsidRDefault="00F05B35">
      <w:r w:rsidRPr="000650A8">
        <w:rPr>
          <w:rFonts w:ascii="Times" w:hAnsi="Times"/>
          <w:noProof/>
          <w:color w:val="0000FF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95B1AFA" wp14:editId="09A9ACB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8282A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2FFF5005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4E082998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253FE058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552B2227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4AFF48A0" w14:textId="77777777" w:rsidR="00F05B35" w:rsidRDefault="00F05B35" w:rsidP="00F05B35">
      <w:pPr>
        <w:rPr>
          <w:rFonts w:ascii="Arial" w:hAnsi="Arial" w:cs="Arial"/>
          <w:color w:val="0000FF"/>
          <w:sz w:val="20"/>
          <w:szCs w:val="20"/>
        </w:rPr>
      </w:pPr>
    </w:p>
    <w:p w14:paraId="46CCC744" w14:textId="049AB0CA" w:rsidR="00F05B35" w:rsidRPr="009320C8" w:rsidRDefault="00F05B35" w:rsidP="00F05B35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 1: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</w:t>
      </w:r>
      <w:r w:rsidR="001212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APPROVALS, </w:t>
      </w:r>
      <w:proofErr w:type="spellStart"/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39055BFD" w14:textId="77777777" w:rsidR="00F05B35" w:rsidRPr="009320C8" w:rsidRDefault="00F05B35" w:rsidP="00F05B3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554"/>
        <w:gridCol w:w="4809"/>
        <w:gridCol w:w="709"/>
      </w:tblGrid>
      <w:tr w:rsidR="00F05B35" w:rsidRPr="009320C8" w14:paraId="3DA71961" w14:textId="77777777" w:rsidTr="00F05B35">
        <w:tc>
          <w:tcPr>
            <w:tcW w:w="35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CD706B" w14:textId="77777777" w:rsidR="00F05B35" w:rsidRPr="009320C8" w:rsidRDefault="00F05B35" w:rsidP="0056451F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78A" w14:textId="358EDA6E" w:rsidR="00F05B35" w:rsidRPr="00CE025C" w:rsidRDefault="00CE025C" w:rsidP="0056451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CE025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2020.004S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4E3DD5" w14:textId="77777777" w:rsidR="00F05B35" w:rsidRPr="009320C8" w:rsidRDefault="00F05B35" w:rsidP="0056451F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F05B35" w:rsidRPr="009320C8" w14:paraId="46AE8161" w14:textId="77777777" w:rsidTr="00F05B35"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D4791FD" w14:textId="5DB03308" w:rsidR="00F11E69" w:rsidRDefault="00F05B35" w:rsidP="00F11E6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320C8">
              <w:rPr>
                <w:rFonts w:ascii="Arial" w:hAnsi="Arial" w:cs="Arial"/>
                <w:b/>
              </w:rPr>
              <w:t xml:space="preserve">Short title: </w:t>
            </w:r>
            <w:r w:rsidR="00F11E69">
              <w:rPr>
                <w:rFonts w:ascii="Arial" w:hAnsi="Arial" w:cs="Arial"/>
                <w:color w:val="000000"/>
                <w:sz w:val="22"/>
                <w:szCs w:val="22"/>
              </w:rPr>
              <w:t>Create one new species (</w:t>
            </w:r>
            <w:r w:rsidR="00F11E6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Grusopivirus C</w:t>
            </w:r>
            <w:r w:rsidR="00F11E69">
              <w:rPr>
                <w:rFonts w:ascii="Arial" w:hAnsi="Arial" w:cs="Arial"/>
                <w:color w:val="000000"/>
                <w:sz w:val="22"/>
                <w:szCs w:val="22"/>
              </w:rPr>
              <w:t xml:space="preserve">) in the genus </w:t>
            </w:r>
            <w:r w:rsidR="00F11E6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Grusopivirus</w:t>
            </w:r>
            <w:r w:rsidR="00F11E6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11E6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Picornavirales</w:t>
            </w:r>
            <w:r w:rsidR="00F11E69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11E6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Picornaviridae</w:t>
            </w:r>
            <w:r w:rsidR="00F11E6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DFE0FBC" w14:textId="3888A66D" w:rsidR="00F05B35" w:rsidRPr="00121243" w:rsidRDefault="00F05B35" w:rsidP="0096284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5B35" w:rsidRPr="001E492D" w14:paraId="16A1E033" w14:textId="77777777" w:rsidTr="00F05B35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6373D" w14:textId="62ABAAB1" w:rsidR="00F05B35" w:rsidRPr="00121243" w:rsidRDefault="00F05B35" w:rsidP="005645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F16946" w14:textId="29593D59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Author(s)</w:t>
      </w:r>
      <w:r>
        <w:rPr>
          <w:rFonts w:ascii="Arial" w:hAnsi="Arial" w:cs="Arial"/>
          <w:b/>
        </w:rPr>
        <w:t xml:space="preserve">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F05B35" w14:paraId="6C9F2292" w14:textId="77777777" w:rsidTr="00F05B35">
        <w:tc>
          <w:tcPr>
            <w:tcW w:w="4368" w:type="dxa"/>
          </w:tcPr>
          <w:p w14:paraId="73B3F065" w14:textId="77777777" w:rsidR="00F05B35" w:rsidRPr="00121243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F26B9" w14:textId="51D7B3AE" w:rsidR="00121243" w:rsidRPr="00121243" w:rsidRDefault="00360398">
            <w:pPr>
              <w:rPr>
                <w:rFonts w:ascii="Arial" w:hAnsi="Arial" w:cs="Arial"/>
                <w:sz w:val="22"/>
                <w:szCs w:val="22"/>
              </w:rPr>
            </w:pPr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Zell R,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Gorbalenya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AE,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Hovi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T, Knowles NJ, Lindberg AM,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Oberste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MS,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Palmenberg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AC, Reuter G, Simmonds P,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Skern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T,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Tapparel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C, </w:t>
            </w:r>
            <w:proofErr w:type="spellStart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>Wolthers</w:t>
            </w:r>
            <w:proofErr w:type="spellEnd"/>
            <w:r w:rsidRPr="00360398">
              <w:rPr>
                <w:rFonts w:ascii="Arial" w:eastAsia="Times" w:hAnsi="Arial" w:cs="Arial"/>
                <w:color w:val="000000"/>
                <w:sz w:val="20"/>
                <w:szCs w:val="20"/>
                <w:lang w:eastAsia="en-GB"/>
              </w:rPr>
              <w:t xml:space="preserve"> KC, Woo PCY</w:t>
            </w:r>
          </w:p>
          <w:p w14:paraId="125EFA72" w14:textId="60BAA574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88ECB" w14:textId="021ADD9D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477AC" w14:textId="77777777" w:rsidR="00121243" w:rsidRPr="00121243" w:rsidRDefault="00121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6B778" w14:textId="591A4B53" w:rsidR="00F05B35" w:rsidRPr="00121243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</w:tcPr>
          <w:p w14:paraId="101D6BD9" w14:textId="77777777" w:rsidR="00F05B35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95142" w14:textId="53BF0D31" w:rsidR="00390F6C" w:rsidRPr="00121243" w:rsidRDefault="00390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roland.zell@med.uni-jena.de; a.e.gorbalenya@lumc.nl; tapani.hovi@thl.fi; nick.knowles@pirbright.ac.uk; michael.lindberg@lnu.se; soberste@cdc.gov; acpalmen@wisc.edu; reuter.gabor@gmail.com; peter.simmonds@ndm.ox.ac.uk; timothy.skern@meduniwien.ac.at; caroline.tapparel@unige.ch; k.c.wolthers@amc.uva.nl; pcywoo@hkucc.hku.hk</w:t>
            </w:r>
          </w:p>
        </w:tc>
      </w:tr>
    </w:tbl>
    <w:p w14:paraId="0C222C3C" w14:textId="5F933EF2" w:rsidR="007B1846" w:rsidRDefault="00F05B35" w:rsidP="007B1846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4C83B069" w14:textId="77777777" w:rsidTr="00F05B35">
        <w:tc>
          <w:tcPr>
            <w:tcW w:w="9072" w:type="dxa"/>
          </w:tcPr>
          <w:p w14:paraId="72BFCC77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Jena University H</w:t>
            </w: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ospital [RZ]</w:t>
            </w:r>
          </w:p>
          <w:p w14:paraId="4313D88F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Leiden University Medical Center [AEG]</w:t>
            </w:r>
          </w:p>
          <w:p w14:paraId="6B67AC01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National Institute for Health and Welfare [TH]</w:t>
            </w:r>
          </w:p>
          <w:p w14:paraId="033E9C33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The Pirbright Institute [NJK]</w:t>
            </w:r>
          </w:p>
          <w:p w14:paraId="13FB117E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Linnaeus University Kalmar [ML]</w:t>
            </w:r>
          </w:p>
          <w:p w14:paraId="21DAD4C3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Centers for Disease Control and Prevention [SO]</w:t>
            </w:r>
          </w:p>
          <w:p w14:paraId="6320F9FB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University of Wisconsin [ACP]</w:t>
            </w:r>
          </w:p>
          <w:p w14:paraId="0322F46B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 xml:space="preserve">University of </w:t>
            </w:r>
            <w:proofErr w:type="spellStart"/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Pécs</w:t>
            </w:r>
            <w:proofErr w:type="spellEnd"/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 xml:space="preserve"> [GR]</w:t>
            </w:r>
          </w:p>
          <w:p w14:paraId="6F07655D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University of Oxford [PS]</w:t>
            </w:r>
          </w:p>
          <w:p w14:paraId="09C89F58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Medical University of Vienna [TS]</w:t>
            </w:r>
          </w:p>
          <w:p w14:paraId="7095B56D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University of Geneve [CT]</w:t>
            </w:r>
          </w:p>
          <w:p w14:paraId="3A5E1B39" w14:textId="77777777" w:rsidR="00390F6C" w:rsidRPr="00C804EE" w:rsidRDefault="00390F6C" w:rsidP="00390F6C">
            <w:pPr>
              <w:spacing w:before="6" w:after="6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Universiteit van Amsterdam [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KW</w:t>
            </w: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]</w:t>
            </w:r>
          </w:p>
          <w:p w14:paraId="3549BFEF" w14:textId="474720AA" w:rsidR="00F05B35" w:rsidRDefault="00390F6C" w:rsidP="00390F6C">
            <w:pPr>
              <w:rPr>
                <w:rFonts w:ascii="Arial" w:hAnsi="Arial" w:cs="Arial"/>
                <w:sz w:val="22"/>
                <w:szCs w:val="22"/>
              </w:rPr>
            </w:pPr>
            <w:r w:rsidRPr="00C804EE">
              <w:rPr>
                <w:rFonts w:ascii="Arial" w:hAnsi="Arial" w:cs="Arial"/>
                <w:sz w:val="20"/>
                <w:szCs w:val="20"/>
                <w:highlight w:val="white"/>
              </w:rPr>
              <w:t>University of Hong Kong [PW]</w:t>
            </w:r>
          </w:p>
          <w:p w14:paraId="6B198156" w14:textId="5A50904E" w:rsidR="00F05B35" w:rsidRPr="00121243" w:rsidRDefault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71AF1" w14:textId="12E74C55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FA2BB5" w14:paraId="236B36E1" w14:textId="77777777" w:rsidTr="00F05B35">
        <w:tc>
          <w:tcPr>
            <w:tcW w:w="9072" w:type="dxa"/>
          </w:tcPr>
          <w:p w14:paraId="281BAA3D" w14:textId="77777777" w:rsidR="00390F6C" w:rsidRPr="00EE4214" w:rsidRDefault="00390F6C" w:rsidP="00390F6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white"/>
                <w:lang w:val="de-DE"/>
              </w:rPr>
            </w:pPr>
            <w:r w:rsidRPr="0097371C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de-DE"/>
              </w:rPr>
              <w:t>Roland Zell</w:t>
            </w:r>
            <w:r w:rsidRPr="00896DE3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de-DE"/>
              </w:rPr>
              <w:t xml:space="preserve"> (roland.zell@med.uni-jena.d</w:t>
            </w:r>
            <w:r w:rsidRPr="00C804EE">
              <w:rPr>
                <w:rFonts w:ascii="Arial" w:hAnsi="Arial" w:cs="Arial"/>
                <w:sz w:val="20"/>
                <w:szCs w:val="20"/>
                <w:highlight w:val="white"/>
                <w:lang w:val="de-DE"/>
              </w:rPr>
              <w:t>e)</w:t>
            </w:r>
          </w:p>
          <w:p w14:paraId="620636A5" w14:textId="024919CD" w:rsidR="00121243" w:rsidRPr="00A807E5" w:rsidRDefault="001212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008FA79C" w14:textId="480F3724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List t</w:t>
      </w:r>
      <w:r w:rsidR="007B1846">
        <w:rPr>
          <w:rFonts w:ascii="Arial" w:hAnsi="Arial" w:cs="Arial"/>
          <w:b/>
        </w:rPr>
        <w:t>h</w:t>
      </w:r>
      <w:r w:rsidRPr="009320C8">
        <w:rPr>
          <w:rFonts w:ascii="Arial" w:hAnsi="Arial" w:cs="Arial"/>
          <w:b/>
        </w:rPr>
        <w:t xml:space="preserve">e ICTV </w:t>
      </w:r>
      <w:r w:rsidR="004609D1">
        <w:rPr>
          <w:rFonts w:ascii="Arial" w:hAnsi="Arial" w:cs="Arial"/>
          <w:b/>
        </w:rPr>
        <w:t>S</w:t>
      </w:r>
      <w:r w:rsidRPr="009320C8">
        <w:rPr>
          <w:rFonts w:ascii="Arial" w:hAnsi="Arial" w:cs="Arial"/>
          <w:b/>
        </w:rPr>
        <w:t xml:space="preserve">tudy </w:t>
      </w:r>
      <w:r w:rsidR="004609D1">
        <w:rPr>
          <w:rFonts w:ascii="Arial" w:hAnsi="Arial" w:cs="Arial"/>
          <w:b/>
        </w:rPr>
        <w:t>G</w:t>
      </w:r>
      <w:r w:rsidRPr="009320C8">
        <w:rPr>
          <w:rFonts w:ascii="Arial" w:hAnsi="Arial" w:cs="Arial"/>
          <w:b/>
        </w:rPr>
        <w:t>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4417EFA2" w14:textId="77777777" w:rsidTr="00F05B35">
        <w:tc>
          <w:tcPr>
            <w:tcW w:w="9072" w:type="dxa"/>
          </w:tcPr>
          <w:p w14:paraId="6DE69BDE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BFEBF" w14:textId="2E6A224B" w:rsidR="00F05B35" w:rsidRPr="00E81FD9" w:rsidRDefault="00390F6C" w:rsidP="00F05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81FD9">
              <w:rPr>
                <w:rFonts w:ascii="Arial" w:hAnsi="Arial" w:cs="Arial"/>
                <w:bCs/>
                <w:i/>
              </w:rPr>
              <w:t>Picornaviridae</w:t>
            </w:r>
            <w:r w:rsidRPr="00E81FD9">
              <w:rPr>
                <w:rFonts w:ascii="Arial" w:hAnsi="Arial" w:cs="Arial"/>
                <w:bCs/>
              </w:rPr>
              <w:t xml:space="preserve"> Study Group</w:t>
            </w:r>
          </w:p>
          <w:p w14:paraId="7377557F" w14:textId="42F67D39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715CC" w14:textId="48EA46B0" w:rsidR="00F05B35" w:rsidRDefault="00F05B35" w:rsidP="00F05B3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56B8F71E" w14:textId="77777777" w:rsidTr="00F05B35">
        <w:tc>
          <w:tcPr>
            <w:tcW w:w="9072" w:type="dxa"/>
          </w:tcPr>
          <w:p w14:paraId="727FA6CE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9C79D" w14:textId="2DEBB8FD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48B91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CD660" w14:textId="4AEFE8EA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9375E" w14:textId="5EA6B27D" w:rsidR="00F05B35" w:rsidRDefault="00F05B35" w:rsidP="00F05B35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lastRenderedPageBreak/>
        <w:t>Author</w:t>
      </w:r>
      <w:r>
        <w:rPr>
          <w:rFonts w:ascii="Arial" w:hAnsi="Arial" w:cs="Arial"/>
          <w:b/>
        </w:rPr>
        <w:t>ity to use the name of a living person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2977"/>
      </w:tblGrid>
      <w:tr w:rsidR="004609D1" w14:paraId="5F4C2F30" w14:textId="77777777" w:rsidTr="004609D1">
        <w:tc>
          <w:tcPr>
            <w:tcW w:w="2693" w:type="dxa"/>
          </w:tcPr>
          <w:p w14:paraId="05621DC0" w14:textId="271A7F05" w:rsidR="004609D1" w:rsidRPr="002E2BEA" w:rsidRDefault="004609D1" w:rsidP="00F05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2" w:type="dxa"/>
          </w:tcPr>
          <w:p w14:paraId="40DAD2AD" w14:textId="22DFF90D" w:rsidR="004609D1" w:rsidRDefault="004609D1" w:rsidP="00F05B35">
            <w:r w:rsidRPr="002E2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</w:tcPr>
          <w:p w14:paraId="25D108D2" w14:textId="573AE997" w:rsidR="004609D1" w:rsidRDefault="004609D1" w:rsidP="00F05B35">
            <w:r w:rsidRPr="002E2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Permission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attached</w:t>
            </w:r>
            <w:r w:rsidRPr="002E2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(Y/N)</w:t>
            </w:r>
          </w:p>
        </w:tc>
      </w:tr>
      <w:tr w:rsidR="004609D1" w:rsidRPr="00121243" w14:paraId="3DD836C4" w14:textId="77777777" w:rsidTr="004609D1">
        <w:tc>
          <w:tcPr>
            <w:tcW w:w="2693" w:type="dxa"/>
          </w:tcPr>
          <w:p w14:paraId="6F688767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0F29C0" w14:textId="201C0E9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C168A4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9D1" w:rsidRPr="00121243" w14:paraId="7D851CB1" w14:textId="77777777" w:rsidTr="004609D1">
        <w:tc>
          <w:tcPr>
            <w:tcW w:w="2693" w:type="dxa"/>
          </w:tcPr>
          <w:p w14:paraId="06744858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CEEEEB" w14:textId="181F5E60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BB08257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9D1" w:rsidRPr="00121243" w14:paraId="7DD4ACF2" w14:textId="77777777" w:rsidTr="004609D1">
        <w:tc>
          <w:tcPr>
            <w:tcW w:w="2693" w:type="dxa"/>
          </w:tcPr>
          <w:p w14:paraId="6CCE900B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63B27A" w14:textId="360805AD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C2BCE0" w14:textId="77777777" w:rsidR="004609D1" w:rsidRPr="00121243" w:rsidRDefault="004609D1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0BF5B" w14:textId="6ED0832C" w:rsidR="00F05B35" w:rsidRDefault="00F05B35" w:rsidP="00F05B35"/>
    <w:p w14:paraId="504533E8" w14:textId="21C8A471" w:rsidR="00F05B35" w:rsidRPr="00121243" w:rsidRDefault="00121243" w:rsidP="00F05B35">
      <w:pPr>
        <w:rPr>
          <w:rFonts w:ascii="Arial" w:hAnsi="Arial" w:cs="Arial"/>
          <w:b/>
          <w:bCs/>
        </w:rPr>
      </w:pPr>
      <w:r w:rsidRPr="00121243"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F05B35" w:rsidRPr="00121243" w14:paraId="227787EB" w14:textId="77777777" w:rsidTr="00F05B35">
        <w:tc>
          <w:tcPr>
            <w:tcW w:w="4820" w:type="dxa"/>
          </w:tcPr>
          <w:p w14:paraId="72C08BD7" w14:textId="4C845B8C" w:rsidR="00F05B35" w:rsidRPr="00121243" w:rsidRDefault="00F05B35" w:rsidP="00F05B35">
            <w:pPr>
              <w:rPr>
                <w:sz w:val="22"/>
                <w:szCs w:val="22"/>
              </w:rPr>
            </w:pPr>
            <w:r w:rsidRPr="00121243">
              <w:rPr>
                <w:rFonts w:ascii="Arial" w:hAnsi="Arial" w:cs="Arial"/>
                <w:sz w:val="22"/>
                <w:szCs w:val="22"/>
              </w:rPr>
              <w:t xml:space="preserve">Date first submitted to </w:t>
            </w:r>
            <w:r w:rsidR="004609D1">
              <w:rPr>
                <w:rFonts w:ascii="Arial" w:hAnsi="Arial" w:cs="Arial"/>
                <w:sz w:val="22"/>
                <w:szCs w:val="22"/>
              </w:rPr>
              <w:t>SC Chair</w:t>
            </w:r>
          </w:p>
        </w:tc>
        <w:tc>
          <w:tcPr>
            <w:tcW w:w="4252" w:type="dxa"/>
          </w:tcPr>
          <w:p w14:paraId="5FC1A22D" w14:textId="6C271970" w:rsidR="00F05B35" w:rsidRPr="00121243" w:rsidRDefault="00614B09" w:rsidP="00F05B35">
            <w:pPr>
              <w:rPr>
                <w:sz w:val="22"/>
                <w:szCs w:val="22"/>
              </w:rPr>
            </w:pPr>
            <w:r w:rsidRPr="00614B09">
              <w:rPr>
                <w:sz w:val="22"/>
                <w:szCs w:val="22"/>
              </w:rPr>
              <w:t>02/06/2020</w:t>
            </w:r>
          </w:p>
        </w:tc>
      </w:tr>
      <w:tr w:rsidR="00F05B35" w:rsidRPr="00121243" w14:paraId="6DBAD156" w14:textId="77777777" w:rsidTr="00F05B35">
        <w:tc>
          <w:tcPr>
            <w:tcW w:w="4820" w:type="dxa"/>
          </w:tcPr>
          <w:p w14:paraId="5EA6079A" w14:textId="6A342DDE" w:rsidR="00F05B35" w:rsidRPr="00121243" w:rsidRDefault="00F05B35" w:rsidP="00F05B35">
            <w:pPr>
              <w:rPr>
                <w:sz w:val="22"/>
                <w:szCs w:val="22"/>
              </w:rPr>
            </w:pPr>
            <w:r w:rsidRPr="00121243"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</w:tcPr>
          <w:p w14:paraId="227E98DB" w14:textId="77777777" w:rsidR="00F05B35" w:rsidRPr="00121243" w:rsidRDefault="00F05B35" w:rsidP="00F05B35">
            <w:pPr>
              <w:rPr>
                <w:sz w:val="22"/>
                <w:szCs w:val="22"/>
              </w:rPr>
            </w:pPr>
          </w:p>
        </w:tc>
      </w:tr>
    </w:tbl>
    <w:p w14:paraId="4303ED1F" w14:textId="3C1A5C79" w:rsidR="00F05B35" w:rsidRDefault="00F05B35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05B35" w:rsidRPr="00121243" w14:paraId="6F9832FB" w14:textId="77777777" w:rsidTr="00F05B35">
        <w:tc>
          <w:tcPr>
            <w:tcW w:w="9072" w:type="dxa"/>
          </w:tcPr>
          <w:p w14:paraId="47A9448F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06421B" w14:textId="5E22F081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177E0" w14:textId="77777777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5F657" w14:textId="43B7FB90" w:rsidR="00F05B35" w:rsidRPr="00121243" w:rsidRDefault="00F05B35" w:rsidP="00F05B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8758E" w14:textId="77777777" w:rsidR="00121243" w:rsidRDefault="00121243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0F6D6CB" w14:textId="77777777" w:rsidR="00121243" w:rsidRDefault="00121243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14:paraId="3C3300FA" w14:textId="60B2A87E" w:rsidR="00F05B35" w:rsidRPr="009320C8" w:rsidRDefault="00F05B35" w:rsidP="007B1846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 2: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66D8D3D7" w14:textId="5A5A597C" w:rsidR="00F05B35" w:rsidRDefault="00F05B35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296" w:rsidRPr="00121243" w14:paraId="73A476AD" w14:textId="77777777" w:rsidTr="00C8180D">
        <w:trPr>
          <w:trHeight w:val="4290"/>
        </w:trPr>
        <w:tc>
          <w:tcPr>
            <w:tcW w:w="9072" w:type="dxa"/>
          </w:tcPr>
          <w:p w14:paraId="7C6993E3" w14:textId="77777777" w:rsidR="00237296" w:rsidRPr="00121243" w:rsidRDefault="00237296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4CDDEF7" w14:textId="77777777" w:rsidR="00237296" w:rsidRPr="00121243" w:rsidRDefault="00237296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A042DC8" w14:textId="77777777" w:rsidR="00237296" w:rsidRPr="00121243" w:rsidRDefault="00237296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35E8940" w14:textId="716F4166" w:rsidR="00237296" w:rsidRPr="00121243" w:rsidRDefault="00237296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42CDA1E" w14:textId="57B898AC" w:rsidR="00121243" w:rsidRP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FC5EE47" w14:textId="4752F3EE" w:rsidR="00121243" w:rsidRP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464DF01" w14:textId="3CCC18A2" w:rsidR="00121243" w:rsidRP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CD9CE92" w14:textId="4AD6C16E" w:rsidR="00121243" w:rsidRP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BC785AF" w14:textId="3660DC5A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CF23725" w14:textId="333A671A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292100F" w14:textId="187EF175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901DF75" w14:textId="37E6700F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E65C026" w14:textId="40893D55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C02C350" w14:textId="410BC14F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B03C73E" w14:textId="5AFF83AB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76B1190" w14:textId="018D7E02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C27CB26" w14:textId="0DA94208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156E7FD" w14:textId="6E0EA425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42BC0FB9" w14:textId="43B3FA35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A92A076" w14:textId="1622CD93" w:rsid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A5A749A" w14:textId="7B3839F1" w:rsidR="00121243" w:rsidRP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713D873" w14:textId="77777777" w:rsidR="00121243" w:rsidRPr="00121243" w:rsidRDefault="00121243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D3C6EF6" w14:textId="77777777" w:rsidR="00237296" w:rsidRPr="00121243" w:rsidRDefault="00237296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FE15C73" w14:textId="6CC42E98" w:rsidR="00237296" w:rsidRPr="00121243" w:rsidRDefault="00237296" w:rsidP="00F05B35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0A287402" w14:textId="4688E993" w:rsidR="00121243" w:rsidRDefault="00121243" w:rsidP="00F05B35"/>
    <w:p w14:paraId="0D758B57" w14:textId="77777777" w:rsidR="00121243" w:rsidRDefault="00121243">
      <w:r>
        <w:br w:type="page"/>
      </w:r>
    </w:p>
    <w:p w14:paraId="775AE6FC" w14:textId="77777777" w:rsidR="00237296" w:rsidRPr="009320C8" w:rsidRDefault="00237296" w:rsidP="007B1846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 3</w:t>
      </w:r>
      <w:r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TAXONOM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IC PROPOSAL</w:t>
      </w:r>
    </w:p>
    <w:p w14:paraId="20CC400A" w14:textId="5727C77B" w:rsidR="00237296" w:rsidRDefault="00237296" w:rsidP="007B1846">
      <w:pPr>
        <w:spacing w:before="120" w:after="120"/>
        <w:rPr>
          <w:rFonts w:ascii="Arial" w:hAnsi="Arial" w:cs="Arial"/>
          <w:b/>
        </w:rPr>
      </w:pPr>
      <w:r w:rsidRPr="00D70F81"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296" w:rsidRPr="00121243" w14:paraId="1BD0BD46" w14:textId="77777777" w:rsidTr="00237296">
        <w:tc>
          <w:tcPr>
            <w:tcW w:w="9072" w:type="dxa"/>
          </w:tcPr>
          <w:p w14:paraId="08D2D8B8" w14:textId="7272EC38" w:rsidR="00237296" w:rsidRPr="00E81FD9" w:rsidRDefault="00377F81" w:rsidP="007B184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81FD9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CE025C" w:rsidRPr="00E81FD9">
              <w:rPr>
                <w:rFonts w:ascii="Arial" w:hAnsi="Arial" w:cs="Arial"/>
                <w:bCs/>
                <w:sz w:val="22"/>
                <w:szCs w:val="22"/>
              </w:rPr>
              <w:t>.004S.</w:t>
            </w:r>
            <w:r w:rsidR="00E81FD9" w:rsidRPr="00E81FD9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E025C" w:rsidRPr="00E81FD9">
              <w:rPr>
                <w:rFonts w:ascii="Arial" w:hAnsi="Arial" w:cs="Arial"/>
                <w:bCs/>
                <w:sz w:val="22"/>
                <w:szCs w:val="22"/>
              </w:rPr>
              <w:t>.v1.</w:t>
            </w:r>
            <w:r w:rsidRPr="00E81FD9">
              <w:rPr>
                <w:rFonts w:ascii="Arial" w:hAnsi="Arial" w:cs="Arial"/>
                <w:bCs/>
                <w:sz w:val="22"/>
                <w:szCs w:val="22"/>
              </w:rPr>
              <w:t>Grusopivirus_</w:t>
            </w:r>
            <w:r w:rsidR="00CE025C" w:rsidRPr="00E81FD9">
              <w:rPr>
                <w:rFonts w:ascii="Arial" w:hAnsi="Arial" w:cs="Arial"/>
                <w:bCs/>
                <w:sz w:val="22"/>
                <w:szCs w:val="22"/>
              </w:rPr>
              <w:t>1nsp</w:t>
            </w:r>
            <w:r w:rsidRPr="00E81FD9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1F242705" w14:textId="623CCBDB" w:rsidR="00237296" w:rsidRDefault="00237296" w:rsidP="007B1846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37296" w:rsidRPr="00121243" w14:paraId="62896764" w14:textId="77777777" w:rsidTr="00237296">
        <w:tc>
          <w:tcPr>
            <w:tcW w:w="9072" w:type="dxa"/>
          </w:tcPr>
          <w:p w14:paraId="2EECA8CD" w14:textId="7D0D278F" w:rsidR="00237296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431A8" w14:textId="7D572B65" w:rsidR="00237296" w:rsidRPr="00CE025C" w:rsidRDefault="00E01D73" w:rsidP="0023729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CE02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Grusopivirus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genus presently comprises two species, </w:t>
            </w:r>
            <w:r w:rsidRPr="00CE02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Grusopivirus A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Pr="00CE025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Grusopivirus B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nother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gruso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>pivirus-like virus has be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>en detected in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E025C">
              <w:rPr>
                <w:rFonts w:ascii="Arial" w:hAnsi="Arial" w:cs="Arial"/>
                <w:bCs/>
                <w:sz w:val="22"/>
                <w:szCs w:val="22"/>
              </w:rPr>
              <w:t>faecal</w:t>
            </w:r>
            <w:proofErr w:type="spellEnd"/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samples of the rainbow lorikeet (</w:t>
            </w:r>
            <w:proofErr w:type="spellStart"/>
            <w:r w:rsidRPr="00CE025C">
              <w:rPr>
                <w:rFonts w:ascii="Arial" w:hAnsi="Arial" w:cs="Arial"/>
                <w:bCs/>
                <w:i/>
                <w:sz w:val="22"/>
                <w:szCs w:val="22"/>
              </w:rPr>
              <w:t>Trichoglossus</w:t>
            </w:r>
            <w:proofErr w:type="spellEnd"/>
            <w:r w:rsidRPr="00CE025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E025C">
              <w:rPr>
                <w:rFonts w:ascii="Arial" w:hAnsi="Arial" w:cs="Arial"/>
                <w:bCs/>
                <w:i/>
                <w:sz w:val="22"/>
                <w:szCs w:val="22"/>
              </w:rPr>
              <w:t>moluccanus</w:t>
            </w:r>
            <w:proofErr w:type="spellEnd"/>
            <w:r w:rsidRPr="00CE025C">
              <w:rPr>
                <w:rFonts w:ascii="Arial" w:hAnsi="Arial" w:cs="Arial"/>
                <w:bCs/>
                <w:sz w:val="22"/>
                <w:szCs w:val="22"/>
              </w:rPr>
              <w:t>) in China.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>The virus has a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genome layout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identical to that of grusopivirus A1 (5'-UTR[1AB-1C-1D/2A1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npgp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-2A2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npgp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-2A3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npgp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-2A4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H-box/NC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-2B-2C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hel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/3A-3B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VPg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-3C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pro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-3D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pol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]3'UTR) 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>and significant sequence similarity (</w:t>
            </w:r>
            <w:r w:rsidR="0018039D" w:rsidRPr="00CE025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8039D" w:rsidRPr="00CE025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 xml:space="preserve">% amino acid identity of the polyprotein) 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which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justif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ies</w:t>
            </w:r>
            <w:r w:rsidR="00D22909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ass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ignment to the genus </w:t>
            </w:r>
            <w:r w:rsidRPr="00CE025C">
              <w:rPr>
                <w:rFonts w:ascii="Arial" w:hAnsi="Arial" w:cs="Arial"/>
                <w:bCs/>
                <w:i/>
                <w:sz w:val="22"/>
                <w:szCs w:val="22"/>
              </w:rPr>
              <w:t>Gruso</w:t>
            </w:r>
            <w:r w:rsidR="00E60EF0" w:rsidRPr="00CE025C">
              <w:rPr>
                <w:rFonts w:ascii="Arial" w:hAnsi="Arial" w:cs="Arial"/>
                <w:bCs/>
                <w:i/>
                <w:sz w:val="22"/>
                <w:szCs w:val="22"/>
              </w:rPr>
              <w:t>pivirus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, but to a new species, </w:t>
            </w:r>
            <w:r w:rsidRPr="00CE025C">
              <w:rPr>
                <w:rFonts w:ascii="Arial" w:hAnsi="Arial" w:cs="Arial"/>
                <w:bCs/>
                <w:i/>
                <w:sz w:val="22"/>
                <w:szCs w:val="22"/>
              </w:rPr>
              <w:t>Gruso</w:t>
            </w:r>
            <w:r w:rsidR="00E60EF0" w:rsidRPr="00CE025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pivirus </w:t>
            </w:r>
            <w:r w:rsidRPr="00CE025C">
              <w:rPr>
                <w:rFonts w:ascii="Arial" w:hAnsi="Arial" w:cs="Arial"/>
                <w:bCs/>
                <w:i/>
                <w:sz w:val="22"/>
                <w:szCs w:val="22"/>
              </w:rPr>
              <w:t>C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. Within-genus sequence diversities are 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65.5% and 54.3% for P1, 7% and 45.0% for 2C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hel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, 23.2 % and 43.1% for 3C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pro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and 14.6% and 48%% for 3D</w:t>
            </w:r>
            <w:r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pol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in comparisons with the respective 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gruso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pivirus A1 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 xml:space="preserve">and B1 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sequences. </w:t>
            </w:r>
            <w:r w:rsidR="0048297C" w:rsidRPr="00CE025C">
              <w:rPr>
                <w:rFonts w:ascii="Arial" w:hAnsi="Arial" w:cs="Arial"/>
                <w:bCs/>
                <w:sz w:val="22"/>
                <w:szCs w:val="22"/>
              </w:rPr>
              <w:t>Divergence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8297C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to sequences of other picornavirus</w:t>
            </w:r>
            <w:r w:rsidR="00D8123D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genera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are &gt;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65.9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>% for P1, &gt;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43.9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>% for 2C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hel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E025C">
              <w:rPr>
                <w:rFonts w:ascii="Arial" w:hAnsi="Arial" w:cs="Arial"/>
                <w:bCs/>
                <w:sz w:val="22"/>
                <w:szCs w:val="22"/>
              </w:rPr>
              <w:t>&gt;49.4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>% for 3C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pro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09557C" w:rsidRPr="00CE025C">
              <w:rPr>
                <w:rFonts w:ascii="Arial" w:hAnsi="Arial" w:cs="Arial"/>
                <w:bCs/>
                <w:sz w:val="22"/>
                <w:szCs w:val="22"/>
              </w:rPr>
              <w:t>50.4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</w:rPr>
              <w:t>% for 3D</w:t>
            </w:r>
            <w:r w:rsidR="00E60EF0" w:rsidRPr="00CE02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pol</w:t>
            </w:r>
            <w:r w:rsidR="0048297C" w:rsidRPr="00CE025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EB2202F" w14:textId="0A9E489C" w:rsidR="00237296" w:rsidRPr="00121243" w:rsidRDefault="00237296" w:rsidP="00237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3C46D1" w14:textId="77777777" w:rsidR="00780A69" w:rsidRDefault="00780A69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201C3F87" w14:textId="2C1CA6EE" w:rsidR="00237296" w:rsidRPr="009320C8" w:rsidRDefault="00237296" w:rsidP="007B1846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237296" w:rsidRPr="006D2BC1" w14:paraId="2C403BCA" w14:textId="77777777" w:rsidTr="0056451F">
        <w:trPr>
          <w:trHeight w:val="1566"/>
        </w:trPr>
        <w:tc>
          <w:tcPr>
            <w:tcW w:w="92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2"/>
            </w:tblGrid>
            <w:tr w:rsidR="00237296" w:rsidRPr="006D2BC1" w14:paraId="596D248E" w14:textId="77777777" w:rsidTr="00237296">
              <w:tc>
                <w:tcPr>
                  <w:tcW w:w="9002" w:type="dxa"/>
                </w:tcPr>
                <w:p w14:paraId="66D8E003" w14:textId="6224C0AC" w:rsidR="00251424" w:rsidRDefault="00251424" w:rsidP="00251424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Create </w:t>
                  </w:r>
                  <w:r w:rsidRPr="000F433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 new species, </w:t>
                  </w:r>
                  <w:r w:rsidR="0096284B"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Gruso</w:t>
                  </w:r>
                  <w:r w:rsidR="005007C1"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p</w:t>
                  </w:r>
                  <w:r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ivirus </w:t>
                  </w:r>
                  <w:r w:rsidR="0056451F"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</w:t>
                  </w:r>
                  <w:r w:rsidRPr="000F433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in the genus </w:t>
                  </w:r>
                  <w:r w:rsidR="0096284B"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Gruso</w:t>
                  </w:r>
                  <w:r w:rsidR="005007C1"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p</w:t>
                  </w:r>
                  <w:r w:rsidRPr="000F433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ivirus</w:t>
                  </w:r>
                </w:p>
                <w:p w14:paraId="2916C5A8" w14:textId="16825D0A" w:rsidR="00251424" w:rsidRDefault="00D8329F" w:rsidP="005007C1">
                  <w:pPr>
                    <w:pStyle w:val="HTMLPreformatted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The </w:t>
                  </w:r>
                  <w:r w:rsidR="0096284B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Gruso</w:t>
                  </w:r>
                  <w:r w:rsidR="005007C1" w:rsidRPr="00306658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p</w:t>
                  </w:r>
                  <w:r w:rsidRPr="00306658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ivirus</w:t>
                  </w:r>
                  <w:r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genus presently comprise</w:t>
                  </w:r>
                  <w:r w:rsidR="005007C1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s 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two</w:t>
                  </w:r>
                  <w:r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species, </w:t>
                  </w:r>
                  <w:r w:rsidR="0096284B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Gruso</w:t>
                  </w:r>
                  <w:r w:rsidR="005007C1" w:rsidRPr="00306658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p</w:t>
                  </w:r>
                  <w:r w:rsidRPr="00306658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ivirus A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and </w:t>
                  </w:r>
                  <w:r w:rsidR="0096284B" w:rsidRPr="0096284B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Grusopivirus B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 w:rsidR="005007C1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Th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e 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grusopiviruses have been</w:t>
                  </w:r>
                  <w:r w:rsidR="005007C1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detected in </w:t>
                  </w:r>
                  <w:proofErr w:type="spellStart"/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faecal</w:t>
                  </w:r>
                  <w:proofErr w:type="spellEnd"/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samples of red-crowned cranes</w:t>
                  </w:r>
                  <w:r w:rsidR="007D5925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in China (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Y. Wang</w:t>
                  </w:r>
                  <w:r w:rsidR="00721F7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et al. 2019</w:t>
                  </w:r>
                  <w:r w:rsidR="007D5925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)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 w:rsidR="007D5925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No viable virus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 were</w:t>
                  </w:r>
                  <w:r w:rsidR="007D5925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isolated.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nother grusopivirus-like virus was detected in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faecal</w:t>
                  </w:r>
                  <w:proofErr w:type="spellEnd"/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samples of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the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rainbow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lori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keet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="0056451F" w:rsidRPr="0056451F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Trichoglossus</w:t>
                  </w:r>
                  <w:proofErr w:type="spellEnd"/>
                  <w:r w:rsidR="0056451F" w:rsidRPr="0056451F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6451F" w:rsidRPr="0056451F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moluccanus</w:t>
                  </w:r>
                  <w:proofErr w:type="spellEnd"/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) (</w:t>
                  </w:r>
                  <w:r w:rsidR="00721F7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H. 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Wang et al. 2019)</w:t>
                  </w:r>
                  <w:r w:rsidR="009628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251424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Despite significant similarities to 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grusopi</w:t>
                  </w:r>
                  <w:r w:rsidR="00D802F3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virus A1</w:t>
                  </w:r>
                  <w:r w:rsidR="00251424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, the 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lorikeet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picornavirus</w:t>
                  </w:r>
                  <w:r w:rsidR="00251424" w:rsidRPr="0030665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exhibits differences which justify assignment to a new species.</w:t>
                  </w:r>
                </w:p>
                <w:p w14:paraId="0B414076" w14:textId="77777777" w:rsidR="00E60EF0" w:rsidRPr="00306658" w:rsidRDefault="00E60EF0" w:rsidP="005007C1">
                  <w:pPr>
                    <w:pStyle w:val="HTMLPreformatted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28A489A9" w14:textId="77777777" w:rsidR="00251424" w:rsidRPr="007D5925" w:rsidRDefault="00251424" w:rsidP="00D8123D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Relation to other picornaviruses:</w:t>
                  </w:r>
                </w:p>
                <w:p w14:paraId="4B41EF29" w14:textId="303BD2A5" w:rsidR="00251424" w:rsidRPr="007D5925" w:rsidRDefault="00070690" w:rsidP="00251424">
                  <w:p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The 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</w:rPr>
                    <w:t>lorikeet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picornavirus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has a typical picornavirus genome layout:</w:t>
                  </w:r>
                </w:p>
                <w:p w14:paraId="3B80DEC6" w14:textId="5ABCC7BF" w:rsidR="00251424" w:rsidRPr="007D5925" w:rsidRDefault="00251424" w:rsidP="00251424">
                  <w:pPr>
                    <w:ind w:left="851" w:hanging="85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  <w:t>5'-UTR</w:t>
                  </w:r>
                  <w:r w:rsidR="0056451F">
                    <w:rPr>
                      <w:rFonts w:ascii="Arial" w:hAnsi="Arial" w:cs="Arial"/>
                      <w:sz w:val="22"/>
                      <w:szCs w:val="22"/>
                    </w:rPr>
                    <w:t>[</w:t>
                  </w:r>
                  <w:r w:rsidR="007132C0" w:rsidRPr="007D5925">
                    <w:rPr>
                      <w:rFonts w:ascii="Arial" w:hAnsi="Arial" w:cs="Arial"/>
                      <w:sz w:val="22"/>
                      <w:szCs w:val="22"/>
                    </w:rPr>
                    <w:t>1A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B-1C-1D</w:t>
                  </w:r>
                  <w:r w:rsidR="00D22909" w:rsidRPr="007D5925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2A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56451F" w:rsidRPr="00CD3A8D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npgp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CD3A8D" w:rsidRPr="007D5925">
                    <w:rPr>
                      <w:rFonts w:ascii="Arial" w:hAnsi="Arial" w:cs="Arial"/>
                      <w:sz w:val="22"/>
                      <w:szCs w:val="22"/>
                    </w:rPr>
                    <w:t>2A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D3A8D" w:rsidRPr="00CD3A8D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npgp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CD3A8D" w:rsidRPr="007D5925">
                    <w:rPr>
                      <w:rFonts w:ascii="Arial" w:hAnsi="Arial" w:cs="Arial"/>
                      <w:sz w:val="22"/>
                      <w:szCs w:val="22"/>
                    </w:rPr>
                    <w:t>2A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CD3A8D" w:rsidRPr="00CD3A8D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npgp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</w:rPr>
                    <w:t>2A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7D5925"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H-box/NC</w:t>
                  </w:r>
                  <w:r w:rsidR="00D22909" w:rsidRPr="007D5925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2B-2C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hel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/3A-3B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VPg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-3C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pro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-3D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pol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]3'UTR</w:t>
                  </w:r>
                </w:p>
                <w:p w14:paraId="59EF1477" w14:textId="77777777" w:rsidR="00251424" w:rsidRPr="007D5925" w:rsidRDefault="00251424" w:rsidP="00251424">
                  <w:p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  <w:t>(compare Fig. 1 of supporting material)</w:t>
                  </w:r>
                </w:p>
                <w:p w14:paraId="43F0FE75" w14:textId="3A677267" w:rsidR="00251424" w:rsidRPr="007D5925" w:rsidRDefault="00070690" w:rsidP="00251424">
                  <w:p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The 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lorikeet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picornavirus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possesses typical hallmarks of picornaviruses: </w:t>
                  </w:r>
                </w:p>
                <w:p w14:paraId="0F5EB78F" w14:textId="5646C8AD" w:rsidR="00251424" w:rsidRPr="007D5925" w:rsidRDefault="00251424" w:rsidP="00251424">
                  <w:pPr>
                    <w:ind w:left="851" w:hanging="85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capsid proteins: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="007132C0" w:rsidRPr="007D5925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B, 1C, 1D have </w:t>
                  </w:r>
                  <w:proofErr w:type="spellStart"/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rhv</w:t>
                  </w:r>
                  <w:proofErr w:type="spellEnd"/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domains with drug-binding site, </w:t>
                  </w:r>
                </w:p>
                <w:p w14:paraId="3FB48F63" w14:textId="77777777" w:rsidR="00251424" w:rsidRPr="007D5925" w:rsidRDefault="00251424" w:rsidP="00251424">
                  <w:pPr>
                    <w:ind w:left="851" w:hanging="85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2C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hel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G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xx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G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GKS</w:t>
                  </w:r>
                  <w:proofErr w:type="spellEnd"/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motif of helicases,</w:t>
                  </w:r>
                </w:p>
                <w:p w14:paraId="0CEDA9C7" w14:textId="77777777" w:rsidR="00251424" w:rsidRPr="007D5925" w:rsidRDefault="00251424" w:rsidP="00251424">
                  <w:pPr>
                    <w:ind w:left="851" w:hanging="85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3B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VPg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Y-3 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residue,</w:t>
                  </w:r>
                </w:p>
                <w:p w14:paraId="1496DE7C" w14:textId="77777777" w:rsidR="00251424" w:rsidRPr="007D5925" w:rsidRDefault="00251424" w:rsidP="00251424">
                  <w:pPr>
                    <w:ind w:left="851" w:hanging="85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3C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pro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CG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14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G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H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motif,</w:t>
                  </w:r>
                </w:p>
                <w:p w14:paraId="7AE1EE72" w14:textId="77777777" w:rsidR="00251424" w:rsidRPr="007D5925" w:rsidRDefault="00251424" w:rsidP="00251424">
                  <w:pPr>
                    <w:ind w:left="851" w:hanging="85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3D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pol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KDE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PSG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YGDD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FLKR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motifs</w:t>
                  </w:r>
                </w:p>
                <w:p w14:paraId="44055845" w14:textId="7A4099D9" w:rsidR="00251424" w:rsidRPr="007D5925" w:rsidRDefault="00070690" w:rsidP="00251424">
                  <w:p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251424"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Phylogenetic analyses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indicate </w:t>
                  </w:r>
                  <w:r w:rsidR="007D5925">
                    <w:rPr>
                      <w:rFonts w:ascii="Arial" w:hAnsi="Arial" w:cs="Arial"/>
                      <w:sz w:val="22"/>
                      <w:szCs w:val="22"/>
                    </w:rPr>
                    <w:t>clustering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with </w:t>
                  </w:r>
                  <w:r w:rsidR="007132C0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>sequence</w:t>
                  </w:r>
                  <w:r w:rsidR="007132C0" w:rsidRPr="007D592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of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 xml:space="preserve"> the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picornavirus supergroup 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132C0" w:rsidRPr="007D592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CD3A8D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Aalivirus, Aquamavirus, Avihepatovirus, Avisivirus, Crohivirus, Grusopivirus, Kunsagivirus, Limnipivirus, Or</w:t>
                  </w:r>
                  <w:r w:rsidR="00F73447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iv</w:t>
                  </w:r>
                  <w:r w:rsidR="00CD3A8D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irus, Parechovirus, Pasivirus, Potamipivirus, Shanba</w:t>
                  </w:r>
                  <w:r w:rsidR="007132C0" w:rsidRPr="007D5925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virus</w:t>
                  </w:r>
                  <w:r w:rsidR="007132C0" w:rsidRPr="007D592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in the P1 and 3D trees (compare Figs. 2 &amp; 3 of supporting material).</w:t>
                  </w:r>
                  <w:r w:rsidR="00526D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Closest relative is the grusopivirus A1.</w:t>
                  </w:r>
                </w:p>
                <w:p w14:paraId="1C1823E3" w14:textId="47302BF1" w:rsidR="00251424" w:rsidRPr="007D5925" w:rsidRDefault="00070690" w:rsidP="00251424">
                  <w:p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251424"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Divergence: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The polyprotein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of 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lorikeet</w:t>
                  </w:r>
                  <w:r w:rsidR="00526DE0">
                    <w:rPr>
                      <w:rFonts w:ascii="Arial" w:hAnsi="Arial" w:cs="Arial"/>
                      <w:sz w:val="22"/>
                      <w:szCs w:val="22"/>
                    </w:rPr>
                    <w:t xml:space="preserve"> picornavirus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01997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r w:rsidR="00CD3A8D">
                    <w:rPr>
                      <w:rFonts w:ascii="Arial" w:hAnsi="Arial" w:cs="Arial"/>
                      <w:sz w:val="22"/>
                      <w:szCs w:val="22"/>
                    </w:rPr>
                    <w:t>gruso</w:t>
                  </w:r>
                  <w:r w:rsidR="0035523F" w:rsidRPr="007D5925">
                    <w:rPr>
                      <w:rFonts w:ascii="Arial" w:hAnsi="Arial" w:cs="Arial"/>
                      <w:sz w:val="22"/>
                      <w:szCs w:val="22"/>
                    </w:rPr>
                    <w:t>pivirus A1 (</w:t>
                  </w:r>
                  <w:r w:rsidR="00B73188">
                    <w:rPr>
                      <w:rFonts w:ascii="Arial" w:hAnsi="Arial" w:cs="Arial"/>
                      <w:sz w:val="22"/>
                      <w:szCs w:val="22"/>
                    </w:rPr>
                    <w:t>crane</w:t>
                  </w:r>
                  <w:r w:rsidR="00526DE0">
                    <w:rPr>
                      <w:rFonts w:ascii="Arial" w:hAnsi="Arial" w:cs="Arial"/>
                      <w:sz w:val="22"/>
                      <w:szCs w:val="22"/>
                    </w:rPr>
                    <w:t xml:space="preserve"> picornavirus</w:t>
                  </w:r>
                  <w:r w:rsidR="00B73188">
                    <w:rPr>
                      <w:rFonts w:ascii="Arial" w:hAnsi="Arial" w:cs="Arial"/>
                      <w:sz w:val="22"/>
                      <w:szCs w:val="22"/>
                    </w:rPr>
                    <w:t xml:space="preserve"> 5</w:t>
                  </w:r>
                  <w:r w:rsidR="0035523F" w:rsidRPr="007D592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401997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sho</w:t>
                  </w:r>
                  <w:r w:rsidR="00401997"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w </w:t>
                  </w:r>
                  <w:r w:rsidR="00B019CC" w:rsidRPr="001D3420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B73188" w:rsidRPr="001D342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B019CC" w:rsidRPr="001D3420">
                    <w:rPr>
                      <w:rFonts w:ascii="Arial" w:hAnsi="Arial" w:cs="Arial"/>
                      <w:sz w:val="22"/>
                      <w:szCs w:val="22"/>
                    </w:rPr>
                    <w:t>.6</w:t>
                  </w:r>
                  <w:r w:rsidR="00401997" w:rsidRPr="001D3420">
                    <w:rPr>
                      <w:rFonts w:ascii="Arial" w:hAnsi="Arial" w:cs="Arial"/>
                      <w:sz w:val="22"/>
                      <w:szCs w:val="22"/>
                    </w:rPr>
                    <w:t>% dive</w:t>
                  </w:r>
                  <w:r w:rsidR="00401997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rsity 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suggesting a new </w:t>
                  </w:r>
                  <w:r w:rsidR="00B73188">
                    <w:rPr>
                      <w:rFonts w:ascii="Arial" w:hAnsi="Arial" w:cs="Arial"/>
                      <w:sz w:val="22"/>
                      <w:szCs w:val="22"/>
                    </w:rPr>
                    <w:t>gruso</w:t>
                  </w:r>
                  <w:r w:rsidR="0035523F" w:rsidRPr="007D5925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ivirus species, </w:t>
                  </w:r>
                  <w:r w:rsidR="00B73188">
                    <w:rPr>
                      <w:rFonts w:ascii="Arial" w:hAnsi="Arial" w:cs="Arial"/>
                      <w:i/>
                      <w:sz w:val="22"/>
                      <w:szCs w:val="22"/>
                    </w:rPr>
                    <w:t>Gruso</w:t>
                  </w:r>
                  <w:r w:rsidR="0035523F" w:rsidRPr="007D5925">
                    <w:rPr>
                      <w:rFonts w:ascii="Arial" w:hAnsi="Arial" w:cs="Arial"/>
                      <w:i/>
                      <w:sz w:val="22"/>
                      <w:szCs w:val="22"/>
                    </w:rPr>
                    <w:t>p</w:t>
                  </w:r>
                  <w:r w:rsidR="00251424" w:rsidRPr="007D5925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ivirus </w:t>
                  </w:r>
                  <w:r w:rsidR="00B73188">
                    <w:rPr>
                      <w:rFonts w:ascii="Arial" w:hAnsi="Arial" w:cs="Arial"/>
                      <w:i/>
                      <w:sz w:val="22"/>
                      <w:szCs w:val="22"/>
                    </w:rPr>
                    <w:t>C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, with 1 type, </w:t>
                  </w:r>
                  <w:r w:rsidR="00B73188">
                    <w:rPr>
                      <w:rFonts w:ascii="Arial" w:hAnsi="Arial" w:cs="Arial"/>
                      <w:sz w:val="22"/>
                      <w:szCs w:val="22"/>
                    </w:rPr>
                    <w:t>grusopivirus C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>1 (GenBank acc. nos. M</w:t>
                  </w:r>
                  <w:r w:rsidR="00B73188">
                    <w:rPr>
                      <w:rFonts w:ascii="Arial" w:hAnsi="Arial" w:cs="Arial"/>
                      <w:sz w:val="22"/>
                      <w:szCs w:val="22"/>
                    </w:rPr>
                    <w:t>K443503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38D7AAE7" w14:textId="77777777" w:rsidR="00E60EF0" w:rsidRPr="007D5925" w:rsidRDefault="00E60EF0" w:rsidP="0007069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BAA3C5A" w14:textId="505D5D4B" w:rsidR="00251424" w:rsidRPr="007D5925" w:rsidRDefault="008276F7" w:rsidP="00070690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 xml:space="preserve">Distinguishing features of grusopivirus C (lorikeet </w:t>
                  </w:r>
                  <w:r w:rsidR="004D1354" w:rsidRPr="004D1354">
                    <w:rPr>
                      <w:rFonts w:ascii="Arial" w:hAnsi="Arial" w:cs="Arial"/>
                      <w:b/>
                      <w:sz w:val="22"/>
                      <w:szCs w:val="22"/>
                    </w:rPr>
                    <w:t>picornavirus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251424"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compared to other viruses of picornavirus supergroup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251424"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</w:p>
                <w:p w14:paraId="76FE660C" w14:textId="5A73D7D9" w:rsidR="008E7A57" w:rsidRPr="007D5925" w:rsidRDefault="00251424" w:rsidP="0018039D">
                  <w:p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>Gruso</w:t>
                  </w:r>
                  <w:r w:rsidR="008E7A57">
                    <w:rPr>
                      <w:rFonts w:ascii="Arial" w:hAnsi="Arial" w:cs="Arial"/>
                      <w:sz w:val="22"/>
                      <w:szCs w:val="22"/>
                    </w:rPr>
                    <w:t>piviruses</w:t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 xml:space="preserve"> A and C</w:t>
                  </w:r>
                  <w:r w:rsidR="008E7A57">
                    <w:rPr>
                      <w:rFonts w:ascii="Arial" w:hAnsi="Arial" w:cs="Arial"/>
                      <w:sz w:val="22"/>
                      <w:szCs w:val="22"/>
                    </w:rPr>
                    <w:t xml:space="preserve"> have</w:t>
                  </w:r>
                  <w:r w:rsidR="008276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four</w:t>
                  </w:r>
                  <w:r w:rsidR="008E7A57" w:rsidRPr="0018039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2A proteins</w:t>
                  </w:r>
                  <w:r w:rsidR="008E7A57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  <w:r w:rsidR="008E7A57" w:rsidRPr="008E7A57">
                    <w:rPr>
                      <w:rFonts w:ascii="Arial" w:hAnsi="Arial" w:cs="Arial"/>
                      <w:sz w:val="22"/>
                      <w:szCs w:val="22"/>
                    </w:rPr>
                    <w:t xml:space="preserve"> the 2A1</w:t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>, 2A2 and 2A3</w:t>
                  </w:r>
                  <w:r w:rsidR="008E7A57" w:rsidRPr="008E7A57">
                    <w:rPr>
                      <w:rFonts w:ascii="Arial" w:hAnsi="Arial" w:cs="Arial"/>
                      <w:sz w:val="22"/>
                      <w:szCs w:val="22"/>
                    </w:rPr>
                    <w:t xml:space="preserve"> protein</w:t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8E7A57" w:rsidRPr="008E7A5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>have a NPGP sequence moti</w:t>
                  </w:r>
                  <w:r w:rsidR="00760E23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>, whereas</w:t>
                  </w:r>
                  <w:r w:rsidR="008E7A57" w:rsidRPr="008E7A57">
                    <w:rPr>
                      <w:rFonts w:ascii="Arial" w:hAnsi="Arial" w:cs="Arial"/>
                      <w:sz w:val="22"/>
                      <w:szCs w:val="22"/>
                    </w:rPr>
                    <w:t xml:space="preserve"> 2A</w:t>
                  </w:r>
                  <w:r w:rsidR="008276F7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18039D">
                    <w:rPr>
                      <w:rFonts w:ascii="Arial" w:hAnsi="Arial" w:cs="Arial"/>
                      <w:sz w:val="22"/>
                      <w:szCs w:val="22"/>
                    </w:rPr>
                    <w:t xml:space="preserve"> has a H-box/NC sequence motif </w:t>
                  </w:r>
                  <w:r w:rsidR="0018039D" w:rsidRPr="007D5925">
                    <w:rPr>
                      <w:rFonts w:ascii="Arial" w:hAnsi="Arial" w:cs="Arial"/>
                      <w:sz w:val="22"/>
                      <w:szCs w:val="22"/>
                    </w:rPr>
                    <w:t>(compare Fig. 1)</w:t>
                  </w:r>
                  <w:r w:rsidR="0018039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C232A48" w14:textId="6A177437" w:rsidR="008C0D52" w:rsidRPr="007D5925" w:rsidRDefault="008C0D52" w:rsidP="008C0D52">
                  <w:pPr>
                    <w:ind w:left="313" w:hanging="3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8C0D52">
                    <w:rPr>
                      <w:rFonts w:ascii="Arial" w:hAnsi="Arial" w:cs="Arial"/>
                      <w:b/>
                      <w:sz w:val="22"/>
                      <w:szCs w:val="22"/>
                    </w:rPr>
                    <w:t>Within-genus d</w:t>
                  </w:r>
                  <w:r w:rsidRPr="0018039D">
                    <w:rPr>
                      <w:rFonts w:ascii="Arial" w:hAnsi="Arial" w:cs="Arial"/>
                      <w:b/>
                      <w:sz w:val="22"/>
                      <w:szCs w:val="22"/>
                    </w:rPr>
                    <w:t>ivergence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(uncorrected p-distances)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 comparisons with gruso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pivirus A1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B1 are 65.5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54.3%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for P1,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7% and 45.0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% for 2C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he</w:t>
                  </w:r>
                  <w:r w:rsidRPr="00B019CC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l</w:t>
                  </w:r>
                  <w:r w:rsidRPr="00B019C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23.2 % and 43.1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% for 3C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pro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9D0BE2">
                    <w:rPr>
                      <w:rFonts w:ascii="Arial" w:hAnsi="Arial" w:cs="Arial"/>
                      <w:sz w:val="22"/>
                      <w:szCs w:val="22"/>
                    </w:rPr>
                    <w:t>14.6% and 48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>% for 3D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pol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(compare Table 1).</w:t>
                  </w:r>
                </w:p>
                <w:p w14:paraId="059F315E" w14:textId="05F1FC36" w:rsidR="0018039D" w:rsidRDefault="008C0D52" w:rsidP="00251424">
                  <w:pPr>
                    <w:ind w:left="313" w:hanging="3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251424"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Sequence divergence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(uncorrected p-distances) of orthologous proteins is high in pairwise comparisons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40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acknowledged and proposed spec</w:t>
                  </w:r>
                  <w:r w:rsidR="001C41EA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ies of picornavirus supergroup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>. The amino acid divergences range f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>rom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 65.9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 to 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>% for P1,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 4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B019CC" w:rsidRPr="001D342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.9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>% for 2C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hel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49</w:t>
                  </w:r>
                  <w:r w:rsidR="00B019CC" w:rsidRPr="001D342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-8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>% for 3C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pro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="008E7A57" w:rsidRPr="001D342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019CC" w:rsidRPr="001D3420">
                    <w:rPr>
                      <w:rFonts w:ascii="Arial" w:hAnsi="Arial" w:cs="Arial"/>
                      <w:sz w:val="22"/>
                      <w:szCs w:val="22"/>
                    </w:rPr>
                    <w:t>50.4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71</w:t>
                  </w:r>
                  <w:r w:rsidR="001C41EA" w:rsidRPr="001D342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1D3420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251424" w:rsidRPr="001D342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for 3D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pol</w:t>
                  </w:r>
                  <w:r w:rsidR="00251424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(compare Table 1). </w:t>
                  </w:r>
                </w:p>
                <w:p w14:paraId="60B39100" w14:textId="77777777" w:rsidR="00251424" w:rsidRPr="001D3420" w:rsidRDefault="00251424" w:rsidP="0025142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BDDBA1D" w14:textId="77777777" w:rsidR="001D3420" w:rsidRPr="00FA2BB5" w:rsidRDefault="001D3420" w:rsidP="001D342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FA2BB5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Species demarcation criteria:</w:t>
                  </w:r>
                </w:p>
                <w:p w14:paraId="54399C5D" w14:textId="77777777" w:rsidR="001D3420" w:rsidRPr="00FA2BB5" w:rsidRDefault="001D3420" w:rsidP="001D342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Members of a species of the genus </w:t>
                  </w:r>
                  <w:r w:rsidRPr="00FA2BB5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Grusopivirus</w:t>
                  </w: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  <w:p w14:paraId="79E9BAA2" w14:textId="23F72E11" w:rsidR="001D3420" w:rsidRPr="00FA2BB5" w:rsidRDefault="001D3420" w:rsidP="001D342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-are less than </w:t>
                  </w:r>
                  <w:r w:rsidR="009D0BE2"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66</w:t>
                  </w: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% divergent in P1 aa sequence,</w:t>
                  </w:r>
                </w:p>
                <w:p w14:paraId="16A9C533" w14:textId="231B117F" w:rsidR="001D3420" w:rsidRPr="00FA2BB5" w:rsidRDefault="009D0BE2" w:rsidP="001D342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-are less than 5</w:t>
                  </w:r>
                  <w:r w:rsidR="001D3420"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0% divergent in 2C+3CD aa sequence,</w:t>
                  </w:r>
                </w:p>
                <w:p w14:paraId="09FF022F" w14:textId="5A84C8CF" w:rsidR="001D3420" w:rsidRPr="00FA2BB5" w:rsidRDefault="001D3420" w:rsidP="001D342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- </w:t>
                  </w:r>
                  <w:r w:rsidR="009D0BE2"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cluster in phylogenetic analyses of the P1, 3C</w:t>
                  </w:r>
                  <w:r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,</w:t>
                  </w:r>
                  <w:r w:rsidR="009D0BE2" w:rsidRPr="00FA2B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3D proteins.</w:t>
                  </w:r>
                </w:p>
                <w:p w14:paraId="17037196" w14:textId="77777777" w:rsidR="001D3420" w:rsidRPr="00FA2BB5" w:rsidRDefault="001D3420" w:rsidP="0025142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DD69588" w14:textId="2A0934FB" w:rsidR="00D50360" w:rsidRPr="007D5925" w:rsidRDefault="00D50360" w:rsidP="00D503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5925">
                    <w:rPr>
                      <w:rFonts w:ascii="Arial" w:hAnsi="Arial" w:cs="Arial"/>
                      <w:b/>
                      <w:sz w:val="22"/>
                      <w:szCs w:val="22"/>
                    </w:rPr>
                    <w:t>Exemplar virus of species:</w:t>
                  </w:r>
                  <w:r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3C31FCD" w14:textId="0493F50F" w:rsidR="00237296" w:rsidRPr="008E7A57" w:rsidRDefault="008C0D52" w:rsidP="005645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Gruso</w:t>
                  </w:r>
                  <w:r w:rsidR="00446D2A" w:rsidRPr="007D5925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p</w:t>
                  </w:r>
                  <w:r w:rsidR="00D50360" w:rsidRPr="007D5925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ivirus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</w:t>
                  </w:r>
                  <w:r w:rsidR="00D50360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gruso</w:t>
                  </w:r>
                  <w:r w:rsidR="00446D2A" w:rsidRPr="007D5925">
                    <w:rPr>
                      <w:rFonts w:ascii="Arial" w:hAnsi="Arial" w:cs="Arial"/>
                      <w:sz w:val="22"/>
                      <w:szCs w:val="22"/>
                    </w:rPr>
                    <w:t>pi</w:t>
                  </w:r>
                  <w:r w:rsidR="00D50360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D50360" w:rsidRPr="007D5925">
                    <w:rPr>
                      <w:rFonts w:ascii="Arial" w:hAnsi="Arial" w:cs="Arial"/>
                      <w:sz w:val="22"/>
                      <w:szCs w:val="22"/>
                    </w:rPr>
                    <w:t>1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lorikeet picornavirus</w:t>
                  </w:r>
                  <w:r w:rsidR="00C835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3902C9">
                    <w:rPr>
                      <w:rFonts w:ascii="Arial" w:hAnsi="Arial" w:cs="Arial"/>
                      <w:sz w:val="22"/>
                      <w:szCs w:val="22"/>
                    </w:rPr>
                    <w:t xml:space="preserve"> strain LoPV-1</w:t>
                  </w:r>
                  <w:r w:rsidR="00D50360" w:rsidRPr="007D5925">
                    <w:rPr>
                      <w:rFonts w:ascii="Arial" w:hAnsi="Arial" w:cs="Arial"/>
                      <w:sz w:val="22"/>
                      <w:szCs w:val="22"/>
                    </w:rPr>
                    <w:t xml:space="preserve">, GenBank acc. no. </w:t>
                  </w:r>
                  <w:r w:rsidR="00D50360" w:rsidRPr="008E7A57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K443503</w:t>
                  </w:r>
                  <w:r w:rsidR="008E7A5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A722E76" w14:textId="3EAFA7BF" w:rsidR="00237296" w:rsidRPr="008E7A57" w:rsidRDefault="00237296" w:rsidP="005645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37A7752" w14:textId="77777777" w:rsidR="00237296" w:rsidRPr="008E7A57" w:rsidRDefault="00237296" w:rsidP="0056451F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1529980" w14:textId="77777777" w:rsidR="00E60EF0" w:rsidRDefault="00E60EF0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E84A4A4" w14:textId="516570C4" w:rsidR="00237296" w:rsidRDefault="00237296" w:rsidP="007B184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F24C9FD" w14:textId="55880B2B" w:rsidR="00DE6624" w:rsidRPr="003D6E96" w:rsidRDefault="00DE6624" w:rsidP="00DE6624">
      <w:pPr>
        <w:spacing w:before="120"/>
        <w:ind w:left="284" w:hanging="284"/>
        <w:rPr>
          <w:rFonts w:ascii="Calibri" w:hAnsi="Calibri"/>
          <w:b/>
          <w:u w:val="single"/>
        </w:rPr>
      </w:pPr>
      <w:r w:rsidRPr="003D6E96">
        <w:rPr>
          <w:rFonts w:ascii="Calibri" w:hAnsi="Calibri"/>
          <w:b/>
          <w:u w:val="single"/>
        </w:rPr>
        <w:t>Table 1:</w:t>
      </w:r>
      <w:r w:rsidR="00497C4F">
        <w:rPr>
          <w:rFonts w:ascii="Calibri" w:hAnsi="Calibri"/>
          <w:b/>
          <w:u w:val="single"/>
        </w:rPr>
        <w:t xml:space="preserve"> </w:t>
      </w:r>
      <w:r w:rsidR="00A46836">
        <w:rPr>
          <w:rFonts w:ascii="Calibri" w:hAnsi="Calibri"/>
          <w:b/>
          <w:u w:val="single"/>
        </w:rPr>
        <w:t>Diversities</w:t>
      </w:r>
      <w:r w:rsidR="001D3420">
        <w:rPr>
          <w:rFonts w:ascii="Calibri" w:hAnsi="Calibri"/>
          <w:b/>
          <w:u w:val="single"/>
        </w:rPr>
        <w:t xml:space="preserve"> of orthologous proteins*</w:t>
      </w:r>
      <w:r w:rsidRPr="003D6E96">
        <w:rPr>
          <w:rFonts w:ascii="Calibri" w:hAnsi="Calibri"/>
          <w:b/>
          <w:u w:val="single"/>
        </w:rPr>
        <w:tab/>
      </w:r>
      <w:r w:rsidR="001D3420">
        <w:rPr>
          <w:rFonts w:ascii="Calibri" w:hAnsi="Calibri"/>
          <w:b/>
          <w:u w:val="single"/>
        </w:rPr>
        <w:tab/>
      </w:r>
      <w:r w:rsidR="00E869CB">
        <w:rPr>
          <w:rFonts w:ascii="Calibri" w:hAnsi="Calibri"/>
          <w:b/>
          <w:u w:val="single"/>
        </w:rPr>
        <w:tab/>
      </w:r>
      <w:r w:rsidR="00E869CB">
        <w:rPr>
          <w:rFonts w:ascii="Calibri" w:hAnsi="Calibri"/>
          <w:b/>
          <w:u w:val="single"/>
        </w:rPr>
        <w:tab/>
      </w:r>
      <w:r w:rsidR="00E869CB">
        <w:rPr>
          <w:rFonts w:ascii="Calibri" w:hAnsi="Calibri"/>
          <w:b/>
          <w:u w:val="single"/>
        </w:rPr>
        <w:tab/>
      </w:r>
      <w:r w:rsidR="00E869CB">
        <w:rPr>
          <w:rFonts w:ascii="Calibri" w:hAnsi="Calibri"/>
          <w:b/>
          <w:u w:val="single"/>
        </w:rPr>
        <w:tab/>
      </w:r>
    </w:p>
    <w:p w14:paraId="2165E0BA" w14:textId="5C74BFE1" w:rsidR="00DE6624" w:rsidRPr="008E045E" w:rsidRDefault="00E869CB" w:rsidP="00DE6624">
      <w:pPr>
        <w:ind w:left="284" w:hanging="284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Grusopivirus C</w:t>
      </w:r>
      <w:r w:rsidR="00DE6624">
        <w:rPr>
          <w:rFonts w:ascii="Calibri" w:hAnsi="Calibri"/>
          <w:b/>
          <w:sz w:val="18"/>
          <w:szCs w:val="18"/>
          <w:u w:val="single"/>
        </w:rPr>
        <w:t>1 (</w:t>
      </w:r>
      <w:r>
        <w:rPr>
          <w:rFonts w:ascii="Calibri" w:hAnsi="Calibri"/>
          <w:b/>
          <w:sz w:val="18"/>
          <w:szCs w:val="18"/>
          <w:u w:val="single"/>
        </w:rPr>
        <w:t>lorikeet</w:t>
      </w:r>
      <w:r w:rsidR="00497C4F" w:rsidRPr="00497C4F">
        <w:rPr>
          <w:rFonts w:ascii="Calibri" w:hAnsi="Calibri"/>
          <w:b/>
          <w:sz w:val="18"/>
          <w:szCs w:val="18"/>
          <w:u w:val="single"/>
        </w:rPr>
        <w:t xml:space="preserve"> picornavirus</w:t>
      </w:r>
      <w:r w:rsidR="00DE6624">
        <w:rPr>
          <w:rFonts w:ascii="Calibri" w:hAnsi="Calibri"/>
          <w:b/>
          <w:sz w:val="18"/>
          <w:szCs w:val="18"/>
          <w:u w:val="single"/>
        </w:rPr>
        <w:t>) vs.</w:t>
      </w:r>
      <w:r>
        <w:rPr>
          <w:rFonts w:ascii="Calibri" w:hAnsi="Calibri"/>
          <w:b/>
          <w:sz w:val="18"/>
          <w:szCs w:val="18"/>
          <w:u w:val="single"/>
        </w:rPr>
        <w:tab/>
      </w:r>
      <w:r>
        <w:rPr>
          <w:rFonts w:ascii="Calibri" w:hAnsi="Calibri"/>
          <w:b/>
          <w:sz w:val="18"/>
          <w:szCs w:val="18"/>
          <w:u w:val="single"/>
        </w:rPr>
        <w:tab/>
      </w:r>
      <w:r>
        <w:rPr>
          <w:rFonts w:ascii="Calibri" w:hAnsi="Calibri"/>
          <w:b/>
          <w:sz w:val="18"/>
          <w:szCs w:val="18"/>
          <w:u w:val="single"/>
        </w:rPr>
        <w:tab/>
      </w:r>
      <w:r w:rsidR="00DE6624">
        <w:rPr>
          <w:rFonts w:ascii="Calibri" w:hAnsi="Calibri"/>
          <w:b/>
          <w:sz w:val="18"/>
          <w:szCs w:val="18"/>
          <w:u w:val="single"/>
        </w:rPr>
        <w:tab/>
      </w:r>
      <w:r w:rsidR="00DE6624" w:rsidRPr="008E045E">
        <w:rPr>
          <w:rFonts w:ascii="Calibri" w:hAnsi="Calibri"/>
          <w:b/>
          <w:sz w:val="18"/>
          <w:szCs w:val="18"/>
          <w:u w:val="single"/>
        </w:rPr>
        <w:t>P1</w:t>
      </w:r>
      <w:r w:rsidR="00DE6624" w:rsidRPr="008E045E">
        <w:rPr>
          <w:rFonts w:ascii="Calibri" w:hAnsi="Calibri"/>
          <w:b/>
          <w:sz w:val="18"/>
          <w:szCs w:val="18"/>
          <w:u w:val="single"/>
        </w:rPr>
        <w:tab/>
      </w:r>
      <w:r w:rsidR="00DE6624" w:rsidRPr="00EB4E59">
        <w:rPr>
          <w:rFonts w:ascii="Calibri" w:hAnsi="Calibri"/>
          <w:b/>
          <w:sz w:val="18"/>
          <w:szCs w:val="18"/>
          <w:u w:val="single"/>
        </w:rPr>
        <w:t>2C</w:t>
      </w:r>
      <w:r w:rsidR="00DE6624" w:rsidRPr="00EB4E59">
        <w:rPr>
          <w:rFonts w:ascii="Calibri" w:hAnsi="Calibri"/>
          <w:b/>
          <w:sz w:val="18"/>
          <w:szCs w:val="18"/>
          <w:u w:val="single"/>
          <w:vertAlign w:val="superscript"/>
        </w:rPr>
        <w:t>hel</w:t>
      </w:r>
      <w:r w:rsidR="00DE6624" w:rsidRPr="00EB4E59">
        <w:rPr>
          <w:rFonts w:ascii="Calibri" w:hAnsi="Calibri"/>
          <w:b/>
          <w:sz w:val="18"/>
          <w:szCs w:val="18"/>
          <w:u w:val="single"/>
        </w:rPr>
        <w:tab/>
      </w:r>
      <w:r w:rsidR="00DE6624" w:rsidRPr="005C088D">
        <w:rPr>
          <w:rFonts w:ascii="Calibri" w:hAnsi="Calibri"/>
          <w:b/>
          <w:sz w:val="18"/>
          <w:szCs w:val="18"/>
          <w:u w:val="single"/>
        </w:rPr>
        <w:t>3C</w:t>
      </w:r>
      <w:r w:rsidR="00DE6624" w:rsidRPr="005C088D">
        <w:rPr>
          <w:rFonts w:ascii="Calibri" w:hAnsi="Calibri"/>
          <w:b/>
          <w:sz w:val="18"/>
          <w:szCs w:val="18"/>
          <w:u w:val="single"/>
          <w:vertAlign w:val="superscript"/>
        </w:rPr>
        <w:t>pro</w:t>
      </w:r>
      <w:r w:rsidR="00DE6624" w:rsidRPr="005C088D">
        <w:rPr>
          <w:rFonts w:ascii="Calibri" w:hAnsi="Calibri"/>
          <w:b/>
          <w:sz w:val="18"/>
          <w:szCs w:val="18"/>
          <w:u w:val="single"/>
        </w:rPr>
        <w:tab/>
        <w:t>3D</w:t>
      </w:r>
      <w:r w:rsidR="00DE6624" w:rsidRPr="005C088D">
        <w:rPr>
          <w:rFonts w:ascii="Calibri" w:hAnsi="Calibri"/>
          <w:b/>
          <w:sz w:val="18"/>
          <w:szCs w:val="18"/>
          <w:u w:val="single"/>
          <w:vertAlign w:val="superscript"/>
        </w:rPr>
        <w:t>pol</w:t>
      </w:r>
      <w:r w:rsidR="00DE6624" w:rsidRPr="008E045E">
        <w:rPr>
          <w:rFonts w:ascii="Calibri" w:hAnsi="Calibri"/>
          <w:b/>
          <w:sz w:val="18"/>
          <w:szCs w:val="18"/>
          <w:u w:val="single"/>
        </w:rPr>
        <w:tab/>
      </w:r>
    </w:p>
    <w:p w14:paraId="19B1F231" w14:textId="3FC2D21F" w:rsidR="00497C4F" w:rsidRPr="00AC577B" w:rsidRDefault="00E869CB" w:rsidP="00497C4F">
      <w:pPr>
        <w:ind w:left="284" w:hanging="284"/>
        <w:rPr>
          <w:rFonts w:ascii="Calibri" w:hAnsi="Calibri"/>
          <w:color w:val="FF0000"/>
          <w:sz w:val="18"/>
          <w:szCs w:val="18"/>
        </w:rPr>
      </w:pPr>
      <w:r w:rsidRPr="00AC577B">
        <w:rPr>
          <w:rFonts w:ascii="Calibri" w:hAnsi="Calibri"/>
          <w:i/>
          <w:color w:val="FF0000"/>
          <w:sz w:val="18"/>
          <w:szCs w:val="18"/>
        </w:rPr>
        <w:t>Grusopivirus</w:t>
      </w:r>
      <w:r w:rsidRPr="00AC577B">
        <w:rPr>
          <w:rFonts w:ascii="Calibri" w:hAnsi="Calibri"/>
          <w:i/>
          <w:color w:val="FF0000"/>
          <w:sz w:val="18"/>
          <w:szCs w:val="18"/>
        </w:rPr>
        <w:tab/>
        <w:t>Gruso</w:t>
      </w:r>
      <w:r w:rsidR="00497C4F" w:rsidRPr="00AC577B">
        <w:rPr>
          <w:rFonts w:ascii="Calibri" w:hAnsi="Calibri"/>
          <w:i/>
          <w:color w:val="FF0000"/>
          <w:sz w:val="18"/>
          <w:szCs w:val="18"/>
        </w:rPr>
        <w:t>pivirus A</w:t>
      </w:r>
      <w:r w:rsidR="00497C4F" w:rsidRPr="00AC577B">
        <w:rPr>
          <w:rFonts w:ascii="Calibri" w:hAnsi="Calibri"/>
          <w:i/>
          <w:color w:val="FF0000"/>
          <w:sz w:val="18"/>
          <w:szCs w:val="18"/>
        </w:rPr>
        <w:tab/>
      </w:r>
      <w:r w:rsidR="00497C4F" w:rsidRPr="00AC577B">
        <w:rPr>
          <w:rFonts w:ascii="Calibri" w:hAnsi="Calibri"/>
          <w:i/>
          <w:color w:val="FF0000"/>
          <w:sz w:val="18"/>
          <w:szCs w:val="18"/>
        </w:rPr>
        <w:tab/>
      </w:r>
      <w:r w:rsidR="00497C4F" w:rsidRPr="00AC577B">
        <w:rPr>
          <w:rFonts w:ascii="Calibri" w:hAnsi="Calibri"/>
          <w:i/>
          <w:color w:val="FF0000"/>
          <w:sz w:val="18"/>
          <w:szCs w:val="18"/>
        </w:rPr>
        <w:tab/>
      </w:r>
      <w:r w:rsidR="00497C4F" w:rsidRPr="00AC577B">
        <w:rPr>
          <w:rFonts w:ascii="Calibri" w:hAnsi="Calibri"/>
          <w:i/>
          <w:color w:val="FF0000"/>
          <w:sz w:val="18"/>
          <w:szCs w:val="18"/>
        </w:rPr>
        <w:tab/>
      </w:r>
      <w:r w:rsidR="00497C4F" w:rsidRPr="00AC577B">
        <w:rPr>
          <w:rFonts w:ascii="Calibri" w:hAnsi="Calibri"/>
          <w:i/>
          <w:color w:val="FF0000"/>
          <w:sz w:val="18"/>
          <w:szCs w:val="18"/>
        </w:rPr>
        <w:tab/>
      </w:r>
      <w:r w:rsidR="00050F60">
        <w:rPr>
          <w:rFonts w:ascii="Calibri" w:hAnsi="Calibri"/>
          <w:color w:val="FF0000"/>
          <w:sz w:val="18"/>
          <w:szCs w:val="18"/>
        </w:rPr>
        <w:t>65.5</w:t>
      </w:r>
      <w:r w:rsidR="00497C4F" w:rsidRPr="00AC577B">
        <w:rPr>
          <w:rFonts w:ascii="Calibri" w:hAnsi="Calibri"/>
          <w:color w:val="FF0000"/>
          <w:sz w:val="18"/>
          <w:szCs w:val="18"/>
        </w:rPr>
        <w:t>%</w:t>
      </w:r>
      <w:r w:rsidR="00497C4F" w:rsidRPr="00AC577B">
        <w:rPr>
          <w:rFonts w:ascii="Calibri" w:hAnsi="Calibri"/>
          <w:color w:val="FF0000"/>
          <w:sz w:val="18"/>
          <w:szCs w:val="18"/>
        </w:rPr>
        <w:tab/>
      </w:r>
      <w:r w:rsidR="00BD0F1D">
        <w:rPr>
          <w:rFonts w:ascii="Calibri" w:hAnsi="Calibri"/>
          <w:color w:val="FF0000"/>
          <w:sz w:val="18"/>
          <w:szCs w:val="18"/>
        </w:rPr>
        <w:t>7.6</w:t>
      </w:r>
      <w:r w:rsidR="00497C4F" w:rsidRPr="00AC577B">
        <w:rPr>
          <w:rFonts w:ascii="Calibri" w:hAnsi="Calibri"/>
          <w:color w:val="FF0000"/>
          <w:sz w:val="18"/>
          <w:szCs w:val="18"/>
        </w:rPr>
        <w:t>%</w:t>
      </w:r>
      <w:r w:rsidR="00497C4F" w:rsidRPr="00AC577B">
        <w:rPr>
          <w:rFonts w:ascii="Calibri" w:hAnsi="Calibri"/>
          <w:color w:val="FF0000"/>
          <w:sz w:val="18"/>
          <w:szCs w:val="18"/>
        </w:rPr>
        <w:tab/>
      </w:r>
      <w:r w:rsidR="00340FB1">
        <w:rPr>
          <w:rFonts w:ascii="Calibri" w:hAnsi="Calibri"/>
          <w:color w:val="FF0000"/>
          <w:sz w:val="18"/>
          <w:szCs w:val="18"/>
        </w:rPr>
        <w:t>23.2</w:t>
      </w:r>
      <w:r w:rsidR="00497C4F" w:rsidRPr="00AC577B">
        <w:rPr>
          <w:rFonts w:ascii="Calibri" w:hAnsi="Calibri"/>
          <w:color w:val="FF0000"/>
          <w:sz w:val="18"/>
          <w:szCs w:val="18"/>
        </w:rPr>
        <w:t>%</w:t>
      </w:r>
      <w:r w:rsidR="00497C4F" w:rsidRPr="00AC577B">
        <w:rPr>
          <w:rFonts w:ascii="Calibri" w:hAnsi="Calibri"/>
          <w:color w:val="FF0000"/>
          <w:sz w:val="18"/>
          <w:szCs w:val="18"/>
        </w:rPr>
        <w:tab/>
      </w:r>
      <w:r w:rsidR="005D2092">
        <w:rPr>
          <w:rFonts w:ascii="Calibri" w:hAnsi="Calibri"/>
          <w:color w:val="FF0000"/>
          <w:sz w:val="18"/>
          <w:szCs w:val="18"/>
        </w:rPr>
        <w:t>14.6</w:t>
      </w:r>
      <w:r w:rsidR="00497C4F" w:rsidRPr="00AC577B">
        <w:rPr>
          <w:rFonts w:ascii="Calibri" w:hAnsi="Calibri"/>
          <w:color w:val="FF0000"/>
          <w:sz w:val="18"/>
          <w:szCs w:val="18"/>
        </w:rPr>
        <w:t>%</w:t>
      </w:r>
    </w:p>
    <w:p w14:paraId="781E77B3" w14:textId="3E3D7A68" w:rsidR="00E869CB" w:rsidRPr="00050F60" w:rsidRDefault="00E869CB" w:rsidP="00497C4F">
      <w:pPr>
        <w:ind w:left="284" w:hanging="284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ab/>
      </w:r>
      <w:r>
        <w:rPr>
          <w:rFonts w:ascii="Calibri" w:hAnsi="Calibri"/>
          <w:color w:val="FF0000"/>
          <w:sz w:val="18"/>
          <w:szCs w:val="18"/>
        </w:rPr>
        <w:tab/>
      </w:r>
      <w:r>
        <w:rPr>
          <w:rFonts w:ascii="Calibri" w:hAnsi="Calibri"/>
          <w:color w:val="FF0000"/>
          <w:sz w:val="18"/>
          <w:szCs w:val="18"/>
        </w:rPr>
        <w:tab/>
      </w:r>
      <w:r w:rsidRPr="00E869CB">
        <w:rPr>
          <w:rFonts w:ascii="Calibri" w:hAnsi="Calibri"/>
          <w:i/>
          <w:color w:val="FF0000"/>
          <w:sz w:val="18"/>
          <w:szCs w:val="18"/>
        </w:rPr>
        <w:t>Grusopivirus B</w:t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="00050F60" w:rsidRPr="00050F60">
        <w:rPr>
          <w:rFonts w:ascii="Calibri" w:hAnsi="Calibri"/>
          <w:color w:val="FF0000"/>
          <w:sz w:val="18"/>
          <w:szCs w:val="18"/>
        </w:rPr>
        <w:t>54.3%</w:t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="00BD0F1D">
        <w:rPr>
          <w:rFonts w:ascii="Calibri" w:hAnsi="Calibri"/>
          <w:color w:val="FF0000"/>
          <w:sz w:val="18"/>
          <w:szCs w:val="18"/>
        </w:rPr>
        <w:t>45.0%</w:t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="00340FB1">
        <w:rPr>
          <w:rFonts w:ascii="Calibri" w:hAnsi="Calibri"/>
          <w:color w:val="FF0000"/>
          <w:sz w:val="18"/>
          <w:szCs w:val="18"/>
        </w:rPr>
        <w:t>43.1%</w:t>
      </w:r>
      <w:r w:rsidRPr="00050F60">
        <w:rPr>
          <w:rFonts w:ascii="Calibri" w:hAnsi="Calibri"/>
          <w:color w:val="FF0000"/>
          <w:sz w:val="18"/>
          <w:szCs w:val="18"/>
        </w:rPr>
        <w:tab/>
      </w:r>
      <w:r w:rsidR="005D2092">
        <w:rPr>
          <w:rFonts w:ascii="Calibri" w:hAnsi="Calibri"/>
          <w:color w:val="FF0000"/>
          <w:sz w:val="18"/>
          <w:szCs w:val="18"/>
        </w:rPr>
        <w:t>48.0%</w:t>
      </w:r>
    </w:p>
    <w:p w14:paraId="5C6B1609" w14:textId="4BAC1B19" w:rsidR="00DE6624" w:rsidRPr="00497C4F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Aali</w:t>
      </w:r>
      <w:r w:rsidR="00DE6624" w:rsidRPr="00497C4F">
        <w:rPr>
          <w:rFonts w:ascii="Calibri" w:hAnsi="Calibri"/>
          <w:i/>
          <w:sz w:val="18"/>
          <w:szCs w:val="18"/>
        </w:rPr>
        <w:t>virus</w:t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  <w:t>A</w:t>
      </w:r>
      <w:r>
        <w:rPr>
          <w:rFonts w:ascii="Calibri" w:hAnsi="Calibri"/>
          <w:i/>
          <w:sz w:val="18"/>
          <w:szCs w:val="18"/>
        </w:rPr>
        <w:t>al</w:t>
      </w:r>
      <w:r w:rsidR="00DE6624" w:rsidRPr="00497C4F">
        <w:rPr>
          <w:rFonts w:ascii="Calibri" w:hAnsi="Calibri"/>
          <w:i/>
          <w:sz w:val="18"/>
          <w:szCs w:val="18"/>
        </w:rPr>
        <w:t>ivirus A</w:t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69.9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48.5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52.5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5D2092" w:rsidRPr="008276F7">
        <w:rPr>
          <w:rFonts w:ascii="Calibri" w:hAnsi="Calibri"/>
          <w:sz w:val="18"/>
          <w:szCs w:val="18"/>
          <w:highlight w:val="yellow"/>
        </w:rPr>
        <w:t>50.4</w:t>
      </w:r>
      <w:r w:rsidR="00DE6624" w:rsidRPr="008276F7">
        <w:rPr>
          <w:rFonts w:ascii="Calibri" w:hAnsi="Calibri"/>
          <w:sz w:val="18"/>
          <w:szCs w:val="18"/>
          <w:highlight w:val="yellow"/>
        </w:rPr>
        <w:t>%</w:t>
      </w:r>
    </w:p>
    <w:p w14:paraId="133948A4" w14:textId="07198BED" w:rsidR="00DE6624" w:rsidRPr="00497C4F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Aquamavirus</w:t>
      </w:r>
      <w:r w:rsidR="00DE6624" w:rsidRPr="00497C4F">
        <w:rPr>
          <w:rFonts w:ascii="Calibri" w:hAnsi="Calibri"/>
          <w:i/>
          <w:sz w:val="18"/>
          <w:szCs w:val="18"/>
        </w:rPr>
        <w:tab/>
        <w:t>A</w:t>
      </w:r>
      <w:r>
        <w:rPr>
          <w:rFonts w:ascii="Calibri" w:hAnsi="Calibri"/>
          <w:i/>
          <w:sz w:val="18"/>
          <w:szCs w:val="18"/>
        </w:rPr>
        <w:t>quama</w:t>
      </w:r>
      <w:r w:rsidR="00DE6624" w:rsidRPr="00497C4F">
        <w:rPr>
          <w:rFonts w:ascii="Calibri" w:hAnsi="Calibri"/>
          <w:i/>
          <w:sz w:val="18"/>
          <w:szCs w:val="18"/>
        </w:rPr>
        <w:t xml:space="preserve">virus </w:t>
      </w:r>
      <w:r>
        <w:rPr>
          <w:rFonts w:ascii="Calibri" w:hAnsi="Calibri"/>
          <w:i/>
          <w:sz w:val="18"/>
          <w:szCs w:val="18"/>
        </w:rPr>
        <w:t>A</w:t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77.6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73.3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81.3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70.1</w:t>
      </w:r>
      <w:r w:rsidR="00DE6624" w:rsidRPr="00497C4F">
        <w:rPr>
          <w:rFonts w:ascii="Calibri" w:hAnsi="Calibri"/>
          <w:sz w:val="18"/>
          <w:szCs w:val="18"/>
        </w:rPr>
        <w:t>%</w:t>
      </w:r>
    </w:p>
    <w:p w14:paraId="17A4683D" w14:textId="473EB9EB" w:rsidR="00DE6624" w:rsidRPr="00497C4F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Avihepatovirus</w:t>
      </w:r>
      <w:r w:rsidR="00DE6624" w:rsidRPr="00497C4F">
        <w:rPr>
          <w:rFonts w:ascii="Calibri" w:hAnsi="Calibri"/>
          <w:i/>
          <w:sz w:val="18"/>
          <w:szCs w:val="18"/>
        </w:rPr>
        <w:tab/>
        <w:t>A</w:t>
      </w:r>
      <w:r>
        <w:rPr>
          <w:rFonts w:ascii="Calibri" w:hAnsi="Calibri"/>
          <w:i/>
          <w:sz w:val="18"/>
          <w:szCs w:val="18"/>
        </w:rPr>
        <w:t>v</w:t>
      </w:r>
      <w:r w:rsidR="00DE6624" w:rsidRPr="00497C4F">
        <w:rPr>
          <w:rFonts w:ascii="Calibri" w:hAnsi="Calibri"/>
          <w:i/>
          <w:sz w:val="18"/>
          <w:szCs w:val="18"/>
        </w:rPr>
        <w:t>ih</w:t>
      </w:r>
      <w:r>
        <w:rPr>
          <w:rFonts w:ascii="Calibri" w:hAnsi="Calibri"/>
          <w:i/>
          <w:sz w:val="18"/>
          <w:szCs w:val="18"/>
        </w:rPr>
        <w:t>epato</w:t>
      </w:r>
      <w:r w:rsidR="00DE6624" w:rsidRPr="00497C4F">
        <w:rPr>
          <w:rFonts w:ascii="Calibri" w:hAnsi="Calibri"/>
          <w:i/>
          <w:sz w:val="18"/>
          <w:szCs w:val="18"/>
        </w:rPr>
        <w:t xml:space="preserve">virus </w:t>
      </w:r>
      <w:r>
        <w:rPr>
          <w:rFonts w:ascii="Calibri" w:hAnsi="Calibri"/>
          <w:i/>
          <w:sz w:val="18"/>
          <w:szCs w:val="18"/>
        </w:rPr>
        <w:t>A</w:t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050F60" w:rsidRPr="008276F7">
        <w:rPr>
          <w:rFonts w:ascii="Calibri" w:hAnsi="Calibri"/>
          <w:sz w:val="18"/>
          <w:szCs w:val="18"/>
          <w:highlight w:val="yellow"/>
        </w:rPr>
        <w:t>65.9</w:t>
      </w:r>
      <w:r w:rsidR="00DE6624" w:rsidRPr="008276F7">
        <w:rPr>
          <w:rFonts w:ascii="Calibri" w:hAnsi="Calibri"/>
          <w:sz w:val="18"/>
          <w:szCs w:val="18"/>
          <w:highlight w:val="yellow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BD0F1D" w:rsidRPr="008276F7">
        <w:rPr>
          <w:rFonts w:ascii="Calibri" w:hAnsi="Calibri"/>
          <w:sz w:val="18"/>
          <w:szCs w:val="18"/>
          <w:highlight w:val="yellow"/>
        </w:rPr>
        <w:t>43.9</w:t>
      </w:r>
      <w:r w:rsidR="00DE6624" w:rsidRPr="008276F7">
        <w:rPr>
          <w:rFonts w:ascii="Calibri" w:hAnsi="Calibri"/>
          <w:sz w:val="18"/>
          <w:szCs w:val="18"/>
          <w:highlight w:val="yellow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62.1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50.1</w:t>
      </w:r>
      <w:r w:rsidR="00DE6624" w:rsidRPr="00497C4F">
        <w:rPr>
          <w:rFonts w:ascii="Calibri" w:hAnsi="Calibri"/>
          <w:sz w:val="18"/>
          <w:szCs w:val="18"/>
        </w:rPr>
        <w:t>%</w:t>
      </w:r>
    </w:p>
    <w:p w14:paraId="193FA987" w14:textId="65EAC002" w:rsidR="00DE6624" w:rsidRPr="0018039D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Avisivirus</w:t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>A</w:t>
      </w:r>
      <w:r>
        <w:rPr>
          <w:rFonts w:ascii="Calibri" w:hAnsi="Calibri"/>
          <w:i/>
          <w:sz w:val="18"/>
          <w:szCs w:val="18"/>
        </w:rPr>
        <w:t>v</w:t>
      </w:r>
      <w:r w:rsidR="00DE6624" w:rsidRPr="0018039D">
        <w:rPr>
          <w:rFonts w:ascii="Calibri" w:hAnsi="Calibri"/>
          <w:i/>
          <w:sz w:val="18"/>
          <w:szCs w:val="18"/>
        </w:rPr>
        <w:t>i</w:t>
      </w:r>
      <w:r>
        <w:rPr>
          <w:rFonts w:ascii="Calibri" w:hAnsi="Calibri"/>
          <w:i/>
          <w:sz w:val="18"/>
          <w:szCs w:val="18"/>
        </w:rPr>
        <w:t>s</w:t>
      </w:r>
      <w:r w:rsidR="00DE6624" w:rsidRPr="0018039D">
        <w:rPr>
          <w:rFonts w:ascii="Calibri" w:hAnsi="Calibri"/>
          <w:i/>
          <w:sz w:val="18"/>
          <w:szCs w:val="18"/>
        </w:rPr>
        <w:t xml:space="preserve">ivirus </w:t>
      </w:r>
      <w:r>
        <w:rPr>
          <w:rFonts w:ascii="Calibri" w:hAnsi="Calibri"/>
          <w:i/>
          <w:sz w:val="18"/>
          <w:szCs w:val="18"/>
        </w:rPr>
        <w:t>A</w:t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72.6</w:t>
      </w:r>
      <w:r w:rsidR="00DE6624" w:rsidRPr="0018039D">
        <w:rPr>
          <w:rFonts w:ascii="Calibri" w:hAnsi="Calibri"/>
          <w:sz w:val="18"/>
          <w:szCs w:val="18"/>
        </w:rPr>
        <w:t>%</w:t>
      </w:r>
      <w:r w:rsidR="00DE6624" w:rsidRPr="0018039D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54.9</w:t>
      </w:r>
      <w:r w:rsidR="00DE6624" w:rsidRPr="0018039D">
        <w:rPr>
          <w:rFonts w:ascii="Calibri" w:hAnsi="Calibri"/>
          <w:sz w:val="18"/>
          <w:szCs w:val="18"/>
        </w:rPr>
        <w:t>%</w:t>
      </w:r>
      <w:r w:rsidR="00DE6624" w:rsidRPr="0018039D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61.4</w:t>
      </w:r>
      <w:r w:rsidR="00DE6624" w:rsidRPr="0018039D">
        <w:rPr>
          <w:rFonts w:ascii="Calibri" w:hAnsi="Calibri"/>
          <w:sz w:val="18"/>
          <w:szCs w:val="18"/>
        </w:rPr>
        <w:t>%</w:t>
      </w:r>
      <w:r w:rsidR="00DE6624" w:rsidRPr="0018039D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59.5</w:t>
      </w:r>
      <w:r w:rsidR="00DE6624" w:rsidRPr="0018039D">
        <w:rPr>
          <w:rFonts w:ascii="Calibri" w:hAnsi="Calibri"/>
          <w:sz w:val="18"/>
          <w:szCs w:val="18"/>
        </w:rPr>
        <w:t>%</w:t>
      </w:r>
    </w:p>
    <w:p w14:paraId="3A5770D1" w14:textId="7B5E2F26" w:rsidR="00DE6624" w:rsidRPr="0018039D" w:rsidRDefault="00DE6624" w:rsidP="00DE6624">
      <w:pPr>
        <w:ind w:left="284" w:hanging="284"/>
        <w:rPr>
          <w:rFonts w:ascii="Calibri" w:hAnsi="Calibri"/>
          <w:sz w:val="18"/>
          <w:szCs w:val="18"/>
        </w:rPr>
      </w:pPr>
      <w:r w:rsidRPr="0018039D">
        <w:rPr>
          <w:rFonts w:ascii="Calibri" w:hAnsi="Calibri"/>
          <w:i/>
          <w:sz w:val="18"/>
          <w:szCs w:val="18"/>
        </w:rPr>
        <w:tab/>
      </w:r>
      <w:r w:rsidRPr="0018039D">
        <w:rPr>
          <w:rFonts w:ascii="Calibri" w:hAnsi="Calibri"/>
          <w:i/>
          <w:sz w:val="18"/>
          <w:szCs w:val="18"/>
        </w:rPr>
        <w:tab/>
      </w:r>
      <w:r w:rsidRPr="0018039D">
        <w:rPr>
          <w:rFonts w:ascii="Calibri" w:hAnsi="Calibri"/>
          <w:i/>
          <w:sz w:val="18"/>
          <w:szCs w:val="18"/>
        </w:rPr>
        <w:tab/>
        <w:t>A</w:t>
      </w:r>
      <w:r w:rsidR="00E869CB">
        <w:rPr>
          <w:rFonts w:ascii="Calibri" w:hAnsi="Calibri"/>
          <w:i/>
          <w:sz w:val="18"/>
          <w:szCs w:val="18"/>
        </w:rPr>
        <w:t>v</w:t>
      </w:r>
      <w:r w:rsidRPr="0018039D">
        <w:rPr>
          <w:rFonts w:ascii="Calibri" w:hAnsi="Calibri"/>
          <w:i/>
          <w:sz w:val="18"/>
          <w:szCs w:val="18"/>
        </w:rPr>
        <w:t>i</w:t>
      </w:r>
      <w:r w:rsidR="00E869CB">
        <w:rPr>
          <w:rFonts w:ascii="Calibri" w:hAnsi="Calibri"/>
          <w:i/>
          <w:sz w:val="18"/>
          <w:szCs w:val="18"/>
        </w:rPr>
        <w:t>s</w:t>
      </w:r>
      <w:r w:rsidRPr="0018039D">
        <w:rPr>
          <w:rFonts w:ascii="Calibri" w:hAnsi="Calibri"/>
          <w:i/>
          <w:sz w:val="18"/>
          <w:szCs w:val="18"/>
        </w:rPr>
        <w:t xml:space="preserve">ivirus </w:t>
      </w:r>
      <w:r w:rsidR="00E869CB">
        <w:rPr>
          <w:rFonts w:ascii="Calibri" w:hAnsi="Calibri"/>
          <w:i/>
          <w:sz w:val="18"/>
          <w:szCs w:val="18"/>
        </w:rPr>
        <w:t>B</w:t>
      </w:r>
      <w:r w:rsidRPr="0018039D">
        <w:rPr>
          <w:rFonts w:ascii="Calibri" w:hAnsi="Calibri"/>
          <w:i/>
          <w:sz w:val="18"/>
          <w:szCs w:val="18"/>
        </w:rPr>
        <w:tab/>
      </w:r>
      <w:r w:rsidRPr="0018039D">
        <w:rPr>
          <w:rFonts w:ascii="Calibri" w:hAnsi="Calibri"/>
          <w:i/>
          <w:sz w:val="18"/>
          <w:szCs w:val="18"/>
        </w:rPr>
        <w:tab/>
      </w:r>
      <w:r w:rsidRPr="0018039D">
        <w:rPr>
          <w:rFonts w:ascii="Calibri" w:hAnsi="Calibri"/>
          <w:i/>
          <w:sz w:val="18"/>
          <w:szCs w:val="18"/>
        </w:rPr>
        <w:tab/>
      </w:r>
      <w:r w:rsidRPr="0018039D">
        <w:rPr>
          <w:rFonts w:ascii="Calibri" w:hAnsi="Calibri"/>
          <w:i/>
          <w:sz w:val="18"/>
          <w:szCs w:val="18"/>
        </w:rPr>
        <w:tab/>
      </w:r>
      <w:r w:rsidRPr="0018039D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68.0</w:t>
      </w:r>
      <w:r w:rsidRPr="0018039D">
        <w:rPr>
          <w:rFonts w:ascii="Calibri" w:hAnsi="Calibri"/>
          <w:sz w:val="18"/>
          <w:szCs w:val="18"/>
        </w:rPr>
        <w:t>%</w:t>
      </w:r>
      <w:r w:rsidRPr="0018039D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60.6</w:t>
      </w:r>
      <w:r w:rsidRPr="0018039D">
        <w:rPr>
          <w:rFonts w:ascii="Calibri" w:hAnsi="Calibri"/>
          <w:sz w:val="18"/>
          <w:szCs w:val="18"/>
        </w:rPr>
        <w:t>%</w:t>
      </w:r>
      <w:r w:rsidRPr="0018039D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60.2</w:t>
      </w:r>
      <w:r w:rsidRPr="0018039D">
        <w:rPr>
          <w:rFonts w:ascii="Calibri" w:hAnsi="Calibri"/>
          <w:sz w:val="18"/>
          <w:szCs w:val="18"/>
        </w:rPr>
        <w:t>%</w:t>
      </w:r>
      <w:r w:rsidRPr="0018039D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56.5</w:t>
      </w:r>
      <w:r w:rsidRPr="0018039D">
        <w:rPr>
          <w:rFonts w:ascii="Calibri" w:hAnsi="Calibri"/>
          <w:sz w:val="18"/>
          <w:szCs w:val="18"/>
        </w:rPr>
        <w:t>%</w:t>
      </w:r>
    </w:p>
    <w:p w14:paraId="478FD46C" w14:textId="2E8AA83C" w:rsidR="00DE6624" w:rsidRPr="0018039D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Avis</w:t>
      </w:r>
      <w:r w:rsidR="00DE6624" w:rsidRPr="0018039D">
        <w:rPr>
          <w:rFonts w:ascii="Calibri" w:hAnsi="Calibri"/>
          <w:i/>
          <w:sz w:val="18"/>
          <w:szCs w:val="18"/>
        </w:rPr>
        <w:t xml:space="preserve">ivirus </w:t>
      </w:r>
      <w:r>
        <w:rPr>
          <w:rFonts w:ascii="Calibri" w:hAnsi="Calibri"/>
          <w:i/>
          <w:sz w:val="18"/>
          <w:szCs w:val="18"/>
        </w:rPr>
        <w:t>C</w:t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DE6624" w:rsidRPr="0018039D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68.8</w:t>
      </w:r>
      <w:r w:rsidR="00DE6624" w:rsidRPr="0018039D">
        <w:rPr>
          <w:rFonts w:ascii="Calibri" w:hAnsi="Calibri"/>
          <w:sz w:val="18"/>
          <w:szCs w:val="18"/>
        </w:rPr>
        <w:t>%</w:t>
      </w:r>
      <w:r w:rsidR="00DE6624" w:rsidRPr="0018039D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57.9</w:t>
      </w:r>
      <w:r w:rsidR="00DE6624" w:rsidRPr="0018039D">
        <w:rPr>
          <w:rFonts w:ascii="Calibri" w:hAnsi="Calibri"/>
          <w:sz w:val="18"/>
          <w:szCs w:val="18"/>
        </w:rPr>
        <w:t>%</w:t>
      </w:r>
      <w:r w:rsidR="00DE6624" w:rsidRPr="0018039D">
        <w:rPr>
          <w:rFonts w:ascii="Calibri" w:hAnsi="Calibri"/>
          <w:sz w:val="18"/>
          <w:szCs w:val="18"/>
        </w:rPr>
        <w:tab/>
      </w:r>
      <w:r w:rsidR="00340FB1" w:rsidRPr="008276F7">
        <w:rPr>
          <w:rFonts w:ascii="Calibri" w:hAnsi="Calibri"/>
          <w:sz w:val="18"/>
          <w:szCs w:val="18"/>
          <w:highlight w:val="yellow"/>
        </w:rPr>
        <w:t>49.4</w:t>
      </w:r>
      <w:r w:rsidR="00DE6624" w:rsidRPr="008276F7">
        <w:rPr>
          <w:rFonts w:ascii="Calibri" w:hAnsi="Calibri"/>
          <w:sz w:val="18"/>
          <w:szCs w:val="18"/>
          <w:highlight w:val="yellow"/>
        </w:rPr>
        <w:t>%</w:t>
      </w:r>
      <w:r w:rsidR="00DE6624" w:rsidRPr="0018039D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60.9</w:t>
      </w:r>
      <w:r w:rsidR="00DE6624" w:rsidRPr="0018039D">
        <w:rPr>
          <w:rFonts w:ascii="Calibri" w:hAnsi="Calibri"/>
          <w:sz w:val="18"/>
          <w:szCs w:val="18"/>
        </w:rPr>
        <w:t>%</w:t>
      </w:r>
    </w:p>
    <w:p w14:paraId="4F4F447B" w14:textId="6C0799E2" w:rsidR="00DE6624" w:rsidRPr="00497C4F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Crohi</w:t>
      </w:r>
      <w:r w:rsidR="00DE6624" w:rsidRPr="00497C4F">
        <w:rPr>
          <w:rFonts w:ascii="Calibri" w:hAnsi="Calibri"/>
          <w:i/>
          <w:sz w:val="18"/>
          <w:szCs w:val="18"/>
        </w:rPr>
        <w:t>virus</w:t>
      </w:r>
      <w:r w:rsidR="00DE6624" w:rsidRPr="00497C4F">
        <w:rPr>
          <w:rFonts w:ascii="Calibri" w:hAnsi="Calibri"/>
          <w:i/>
          <w:sz w:val="18"/>
          <w:szCs w:val="18"/>
        </w:rPr>
        <w:tab/>
        <w:t>C</w:t>
      </w:r>
      <w:r>
        <w:rPr>
          <w:rFonts w:ascii="Calibri" w:hAnsi="Calibri"/>
          <w:i/>
          <w:sz w:val="18"/>
          <w:szCs w:val="18"/>
        </w:rPr>
        <w:t>roh</w:t>
      </w:r>
      <w:r w:rsidR="00DE6624" w:rsidRPr="00497C4F">
        <w:rPr>
          <w:rFonts w:ascii="Calibri" w:hAnsi="Calibri"/>
          <w:i/>
          <w:sz w:val="18"/>
          <w:szCs w:val="18"/>
        </w:rPr>
        <w:t>ivirus A</w:t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DE6624" w:rsidRPr="00497C4F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77.8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67.3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74.6</w:t>
      </w:r>
      <w:r w:rsidR="00DE6624" w:rsidRPr="00497C4F">
        <w:rPr>
          <w:rFonts w:ascii="Calibri" w:hAnsi="Calibri"/>
          <w:sz w:val="18"/>
          <w:szCs w:val="18"/>
        </w:rPr>
        <w:t>%</w:t>
      </w:r>
      <w:r w:rsidR="00DE6624" w:rsidRPr="00497C4F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62.6</w:t>
      </w:r>
      <w:r w:rsidR="00DE6624" w:rsidRPr="00497C4F">
        <w:rPr>
          <w:rFonts w:ascii="Calibri" w:hAnsi="Calibri"/>
          <w:sz w:val="18"/>
          <w:szCs w:val="18"/>
        </w:rPr>
        <w:t>%</w:t>
      </w:r>
    </w:p>
    <w:p w14:paraId="2F02F2A2" w14:textId="022249FD" w:rsidR="00DE6624" w:rsidRPr="008276F7" w:rsidRDefault="00DE6624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497C4F">
        <w:rPr>
          <w:rFonts w:ascii="Calibri" w:hAnsi="Calibri"/>
          <w:i/>
          <w:sz w:val="18"/>
          <w:szCs w:val="18"/>
        </w:rPr>
        <w:tab/>
      </w:r>
      <w:r w:rsidRPr="00497C4F">
        <w:rPr>
          <w:rFonts w:ascii="Calibri" w:hAnsi="Calibri"/>
          <w:i/>
          <w:sz w:val="18"/>
          <w:szCs w:val="18"/>
        </w:rPr>
        <w:tab/>
      </w:r>
      <w:r w:rsidRPr="00497C4F">
        <w:rPr>
          <w:rFonts w:ascii="Calibri" w:hAnsi="Calibri"/>
          <w:i/>
          <w:sz w:val="18"/>
          <w:szCs w:val="18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>C</w:t>
      </w:r>
      <w:r w:rsidR="00E869CB" w:rsidRPr="008276F7">
        <w:rPr>
          <w:rFonts w:ascii="Calibri" w:hAnsi="Calibri"/>
          <w:i/>
          <w:sz w:val="18"/>
          <w:szCs w:val="18"/>
          <w:lang w:val="de-DE"/>
        </w:rPr>
        <w:t>roh</w:t>
      </w:r>
      <w:r w:rsidRPr="008276F7">
        <w:rPr>
          <w:rFonts w:ascii="Calibri" w:hAnsi="Calibri"/>
          <w:i/>
          <w:sz w:val="18"/>
          <w:szCs w:val="18"/>
          <w:lang w:val="de-DE"/>
        </w:rPr>
        <w:t>ivirus B</w:t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75.8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lang w:val="de-DE"/>
        </w:rPr>
        <w:t>69.8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76.8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62.9</w:t>
      </w:r>
      <w:r w:rsidRPr="008276F7">
        <w:rPr>
          <w:rFonts w:ascii="Calibri" w:hAnsi="Calibri"/>
          <w:sz w:val="18"/>
          <w:szCs w:val="18"/>
          <w:lang w:val="de-DE"/>
        </w:rPr>
        <w:t>%</w:t>
      </w:r>
    </w:p>
    <w:p w14:paraId="1F23036D" w14:textId="75D0684A" w:rsidR="00DE6624" w:rsidRPr="008276F7" w:rsidRDefault="00E869CB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>Kunsag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>ivirus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>Kunsag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>ivirus A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80.5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lang w:val="de-DE"/>
        </w:rPr>
        <w:t>71.4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81.6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70.2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</w:p>
    <w:p w14:paraId="1D472685" w14:textId="78F7FF84" w:rsidR="00DE6624" w:rsidRPr="008276F7" w:rsidRDefault="00E869CB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>Kunsagi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 xml:space="preserve">virus </w:t>
      </w:r>
      <w:r w:rsidRPr="008276F7">
        <w:rPr>
          <w:rFonts w:ascii="Calibri" w:hAnsi="Calibri"/>
          <w:i/>
          <w:sz w:val="18"/>
          <w:szCs w:val="18"/>
          <w:lang w:val="de-DE"/>
        </w:rPr>
        <w:t>B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80.0</w:t>
      </w:r>
      <w:r w:rsidR="00EA3BD0" w:rsidRPr="008276F7">
        <w:rPr>
          <w:rFonts w:ascii="Calibri" w:hAnsi="Calibri"/>
          <w:sz w:val="18"/>
          <w:szCs w:val="18"/>
          <w:lang w:val="de-DE"/>
        </w:rPr>
        <w:t>%</w:t>
      </w:r>
      <w:r w:rsidR="00BD0F1D" w:rsidRPr="008276F7">
        <w:rPr>
          <w:rFonts w:ascii="Calibri" w:hAnsi="Calibri"/>
          <w:sz w:val="18"/>
          <w:szCs w:val="18"/>
          <w:lang w:val="de-DE"/>
        </w:rPr>
        <w:tab/>
        <w:t>69.6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80.8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69.8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</w:p>
    <w:p w14:paraId="4D9D7F74" w14:textId="2521A0AA" w:rsidR="00DE6624" w:rsidRPr="008276F7" w:rsidRDefault="00E869CB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>Kunsag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 xml:space="preserve">ivirus </w:t>
      </w:r>
      <w:r w:rsidRPr="008276F7">
        <w:rPr>
          <w:rFonts w:ascii="Calibri" w:hAnsi="Calibri"/>
          <w:i/>
          <w:sz w:val="18"/>
          <w:szCs w:val="18"/>
          <w:lang w:val="de-DE"/>
        </w:rPr>
        <w:t>C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78.6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lang w:val="de-DE"/>
        </w:rPr>
        <w:t>68.4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81.4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highlight w:val="green"/>
          <w:lang w:val="de-DE"/>
        </w:rPr>
        <w:t>71.0</w:t>
      </w:r>
      <w:r w:rsidR="00DE6624" w:rsidRPr="008276F7">
        <w:rPr>
          <w:rFonts w:ascii="Calibri" w:hAnsi="Calibri"/>
          <w:sz w:val="18"/>
          <w:szCs w:val="18"/>
          <w:highlight w:val="green"/>
          <w:lang w:val="de-DE"/>
        </w:rPr>
        <w:t>%</w:t>
      </w:r>
    </w:p>
    <w:p w14:paraId="2E2F5564" w14:textId="7FFA4801" w:rsidR="00DE6624" w:rsidRPr="008276F7" w:rsidRDefault="00E869CB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>Limni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>pivirus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  <w:t>L</w:t>
      </w:r>
      <w:r w:rsidRPr="008276F7">
        <w:rPr>
          <w:rFonts w:ascii="Calibri" w:hAnsi="Calibri"/>
          <w:i/>
          <w:sz w:val="18"/>
          <w:szCs w:val="18"/>
          <w:lang w:val="de-DE"/>
        </w:rPr>
        <w:t>imni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>pivirus A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highlight w:val="green"/>
          <w:lang w:val="de-DE"/>
        </w:rPr>
        <w:t>81.9</w:t>
      </w:r>
      <w:r w:rsidR="00DE6624" w:rsidRPr="008276F7">
        <w:rPr>
          <w:rFonts w:ascii="Calibri" w:hAnsi="Calibri"/>
          <w:sz w:val="18"/>
          <w:szCs w:val="18"/>
          <w:highlight w:val="green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highlight w:val="green"/>
          <w:lang w:val="de-DE"/>
        </w:rPr>
        <w:t>76.9</w:t>
      </w:r>
      <w:r w:rsidR="00DE6624" w:rsidRPr="008276F7">
        <w:rPr>
          <w:rFonts w:ascii="Calibri" w:hAnsi="Calibri"/>
          <w:sz w:val="18"/>
          <w:szCs w:val="18"/>
          <w:highlight w:val="green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82.5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66.0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</w:p>
    <w:p w14:paraId="7CA18FC8" w14:textId="4EC4E09F" w:rsidR="00E869CB" w:rsidRPr="008276F7" w:rsidRDefault="00E869CB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>Limnipivirus B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81.3%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lang w:val="de-DE"/>
        </w:rPr>
        <w:t>76.6%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85.1%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67.6%</w:t>
      </w:r>
    </w:p>
    <w:p w14:paraId="6A31B6B9" w14:textId="71EA2294" w:rsidR="00E869CB" w:rsidRPr="00050F60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Pr="00050F60">
        <w:rPr>
          <w:rFonts w:ascii="Calibri" w:hAnsi="Calibri"/>
          <w:i/>
          <w:sz w:val="18"/>
          <w:szCs w:val="18"/>
        </w:rPr>
        <w:t>Limnipivirus C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 w:rsidRPr="00050F60">
        <w:rPr>
          <w:rFonts w:ascii="Calibri" w:hAnsi="Calibri"/>
          <w:sz w:val="18"/>
          <w:szCs w:val="18"/>
        </w:rPr>
        <w:t>81.6%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75.9%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83.2%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67.1%</w:t>
      </w:r>
    </w:p>
    <w:p w14:paraId="68EBA568" w14:textId="078B9308" w:rsidR="00DE6624" w:rsidRPr="00050F60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>O</w:t>
      </w:r>
      <w:r w:rsidR="00DE6624" w:rsidRPr="00050F60">
        <w:rPr>
          <w:rFonts w:ascii="Calibri" w:hAnsi="Calibri"/>
          <w:i/>
          <w:sz w:val="18"/>
          <w:szCs w:val="18"/>
        </w:rPr>
        <w:t>rivirus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  <w:t>O</w:t>
      </w:r>
      <w:r w:rsidR="00DE6624" w:rsidRPr="00050F60">
        <w:rPr>
          <w:rFonts w:ascii="Calibri" w:hAnsi="Calibri"/>
          <w:i/>
          <w:sz w:val="18"/>
          <w:szCs w:val="18"/>
        </w:rPr>
        <w:t>rivirus A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71.0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59.9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67.8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58.9</w:t>
      </w:r>
      <w:r w:rsidR="00DE6624" w:rsidRPr="00050F60">
        <w:rPr>
          <w:rFonts w:ascii="Calibri" w:hAnsi="Calibri"/>
          <w:sz w:val="18"/>
          <w:szCs w:val="18"/>
        </w:rPr>
        <w:t>%</w:t>
      </w:r>
    </w:p>
    <w:p w14:paraId="33357CF2" w14:textId="235E264E" w:rsidR="00DE6624" w:rsidRPr="00050F60" w:rsidRDefault="00E869CB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>Parechovirus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>Parecho</w:t>
      </w:r>
      <w:r w:rsidR="00DE6624" w:rsidRPr="00050F60">
        <w:rPr>
          <w:rFonts w:ascii="Calibri" w:hAnsi="Calibri"/>
          <w:i/>
          <w:sz w:val="18"/>
          <w:szCs w:val="18"/>
        </w:rPr>
        <w:t xml:space="preserve">virus </w:t>
      </w:r>
      <w:r w:rsidRPr="00050F60">
        <w:rPr>
          <w:rFonts w:ascii="Calibri" w:hAnsi="Calibri"/>
          <w:i/>
          <w:sz w:val="18"/>
          <w:szCs w:val="18"/>
        </w:rPr>
        <w:t>A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74.3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69.5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73.3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65.2</w:t>
      </w:r>
      <w:r w:rsidR="00DE6624" w:rsidRPr="00050F60">
        <w:rPr>
          <w:rFonts w:ascii="Calibri" w:hAnsi="Calibri"/>
          <w:sz w:val="18"/>
          <w:szCs w:val="18"/>
        </w:rPr>
        <w:t>%</w:t>
      </w:r>
    </w:p>
    <w:p w14:paraId="2607148D" w14:textId="32942BA8" w:rsidR="00DE6624" w:rsidRPr="00050F60" w:rsidRDefault="00DE6624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E869CB" w:rsidRPr="00050F60">
        <w:rPr>
          <w:rFonts w:ascii="Calibri" w:hAnsi="Calibri"/>
          <w:i/>
          <w:sz w:val="18"/>
          <w:szCs w:val="18"/>
        </w:rPr>
        <w:t>Parecho</w:t>
      </w:r>
      <w:r w:rsidRPr="00050F60">
        <w:rPr>
          <w:rFonts w:ascii="Calibri" w:hAnsi="Calibri"/>
          <w:i/>
          <w:sz w:val="18"/>
          <w:szCs w:val="18"/>
        </w:rPr>
        <w:t xml:space="preserve">virus </w:t>
      </w:r>
      <w:r w:rsidR="00E869CB" w:rsidRPr="00050F60">
        <w:rPr>
          <w:rFonts w:ascii="Calibri" w:hAnsi="Calibri"/>
          <w:i/>
          <w:sz w:val="18"/>
          <w:szCs w:val="18"/>
        </w:rPr>
        <w:t>B</w:t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73.7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67.9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71.8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62.4</w:t>
      </w:r>
      <w:r w:rsidRPr="00050F60">
        <w:rPr>
          <w:rFonts w:ascii="Calibri" w:hAnsi="Calibri"/>
          <w:sz w:val="18"/>
          <w:szCs w:val="18"/>
        </w:rPr>
        <w:t>%</w:t>
      </w:r>
    </w:p>
    <w:p w14:paraId="78AC2762" w14:textId="4CF4224D" w:rsidR="00DE6624" w:rsidRPr="008276F7" w:rsidRDefault="00DE6624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995012" w:rsidRPr="008276F7">
        <w:rPr>
          <w:rFonts w:ascii="Calibri" w:hAnsi="Calibri"/>
          <w:i/>
          <w:sz w:val="18"/>
          <w:szCs w:val="18"/>
          <w:lang w:val="de-DE"/>
        </w:rPr>
        <w:t>Parecho</w:t>
      </w:r>
      <w:r w:rsidRPr="008276F7">
        <w:rPr>
          <w:rFonts w:ascii="Calibri" w:hAnsi="Calibri"/>
          <w:i/>
          <w:sz w:val="18"/>
          <w:szCs w:val="18"/>
          <w:lang w:val="de-DE"/>
        </w:rPr>
        <w:t xml:space="preserve">virus </w:t>
      </w:r>
      <w:r w:rsidR="00995012" w:rsidRPr="008276F7">
        <w:rPr>
          <w:rFonts w:ascii="Calibri" w:hAnsi="Calibri"/>
          <w:i/>
          <w:sz w:val="18"/>
          <w:szCs w:val="18"/>
          <w:lang w:val="de-DE"/>
        </w:rPr>
        <w:t>C</w:t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74.9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lang w:val="de-DE"/>
        </w:rPr>
        <w:t>64.4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75.7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62.4</w:t>
      </w:r>
      <w:r w:rsidRPr="008276F7">
        <w:rPr>
          <w:rFonts w:ascii="Calibri" w:hAnsi="Calibri"/>
          <w:sz w:val="18"/>
          <w:szCs w:val="18"/>
          <w:lang w:val="de-DE"/>
        </w:rPr>
        <w:t>%</w:t>
      </w:r>
    </w:p>
    <w:p w14:paraId="7F6FC359" w14:textId="1B9C028B" w:rsidR="00DE6624" w:rsidRPr="008276F7" w:rsidRDefault="00DE6624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995012" w:rsidRPr="008276F7">
        <w:rPr>
          <w:rFonts w:ascii="Calibri" w:hAnsi="Calibri"/>
          <w:i/>
          <w:sz w:val="18"/>
          <w:szCs w:val="18"/>
          <w:lang w:val="de-DE"/>
        </w:rPr>
        <w:t>Parecho</w:t>
      </w:r>
      <w:r w:rsidRPr="008276F7">
        <w:rPr>
          <w:rFonts w:ascii="Calibri" w:hAnsi="Calibri"/>
          <w:i/>
          <w:sz w:val="18"/>
          <w:szCs w:val="18"/>
          <w:lang w:val="de-DE"/>
        </w:rPr>
        <w:t xml:space="preserve">virus </w:t>
      </w:r>
      <w:r w:rsidR="00995012" w:rsidRPr="008276F7">
        <w:rPr>
          <w:rFonts w:ascii="Calibri" w:hAnsi="Calibri"/>
          <w:i/>
          <w:sz w:val="18"/>
          <w:szCs w:val="18"/>
          <w:lang w:val="de-DE"/>
        </w:rPr>
        <w:t>D</w:t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75.0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BD0F1D" w:rsidRPr="008276F7">
        <w:rPr>
          <w:rFonts w:ascii="Calibri" w:hAnsi="Calibri"/>
          <w:sz w:val="18"/>
          <w:szCs w:val="18"/>
          <w:lang w:val="de-DE"/>
        </w:rPr>
        <w:t>67.9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75.1</w:t>
      </w:r>
      <w:r w:rsidRPr="008276F7">
        <w:rPr>
          <w:rFonts w:ascii="Calibri" w:hAnsi="Calibri"/>
          <w:sz w:val="18"/>
          <w:szCs w:val="18"/>
          <w:lang w:val="de-DE"/>
        </w:rPr>
        <w:t>%</w:t>
      </w:r>
      <w:r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62.6</w:t>
      </w:r>
      <w:r w:rsidRPr="008276F7">
        <w:rPr>
          <w:rFonts w:ascii="Calibri" w:hAnsi="Calibri"/>
          <w:sz w:val="18"/>
          <w:szCs w:val="18"/>
          <w:lang w:val="de-DE"/>
        </w:rPr>
        <w:t>%</w:t>
      </w:r>
    </w:p>
    <w:p w14:paraId="7DA62B22" w14:textId="4B55E8A0" w:rsidR="00DE6624" w:rsidRPr="008276F7" w:rsidRDefault="00995012" w:rsidP="00DE6624">
      <w:pPr>
        <w:ind w:left="284" w:hanging="284"/>
        <w:rPr>
          <w:rFonts w:ascii="Calibri" w:hAnsi="Calibri"/>
          <w:sz w:val="18"/>
          <w:szCs w:val="18"/>
          <w:lang w:val="de-DE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Pr="008276F7">
        <w:rPr>
          <w:rFonts w:ascii="Calibri" w:hAnsi="Calibri"/>
          <w:i/>
          <w:sz w:val="18"/>
          <w:szCs w:val="18"/>
          <w:lang w:val="de-DE"/>
        </w:rPr>
        <w:t>Parecho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 xml:space="preserve">virus </w:t>
      </w:r>
      <w:r w:rsidRPr="008276F7">
        <w:rPr>
          <w:rFonts w:ascii="Calibri" w:hAnsi="Calibri"/>
          <w:i/>
          <w:sz w:val="18"/>
          <w:szCs w:val="18"/>
          <w:lang w:val="de-DE"/>
        </w:rPr>
        <w:t>E</w:t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050F60" w:rsidRPr="008276F7">
        <w:rPr>
          <w:rFonts w:ascii="Calibri" w:hAnsi="Calibri"/>
          <w:sz w:val="18"/>
          <w:szCs w:val="18"/>
          <w:lang w:val="de-DE"/>
        </w:rPr>
        <w:t>73.7</w:t>
      </w:r>
      <w:r w:rsidR="005C648E" w:rsidRPr="008276F7">
        <w:rPr>
          <w:rFonts w:ascii="Calibri" w:hAnsi="Calibri"/>
          <w:sz w:val="18"/>
          <w:szCs w:val="18"/>
          <w:lang w:val="de-DE"/>
        </w:rPr>
        <w:t>%</w:t>
      </w:r>
      <w:r w:rsidR="00BD0F1D" w:rsidRPr="008276F7">
        <w:rPr>
          <w:rFonts w:ascii="Calibri" w:hAnsi="Calibri"/>
          <w:sz w:val="18"/>
          <w:szCs w:val="18"/>
          <w:lang w:val="de-DE"/>
        </w:rPr>
        <w:tab/>
        <w:t>67.0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340FB1" w:rsidRPr="008276F7">
        <w:rPr>
          <w:rFonts w:ascii="Calibri" w:hAnsi="Calibri"/>
          <w:sz w:val="18"/>
          <w:szCs w:val="18"/>
          <w:lang w:val="de-DE"/>
        </w:rPr>
        <w:t>75.7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  <w:r w:rsidR="00DE6624" w:rsidRPr="008276F7">
        <w:rPr>
          <w:rFonts w:ascii="Calibri" w:hAnsi="Calibri"/>
          <w:sz w:val="18"/>
          <w:szCs w:val="18"/>
          <w:lang w:val="de-DE"/>
        </w:rPr>
        <w:tab/>
      </w:r>
      <w:r w:rsidR="005D2092" w:rsidRPr="008276F7">
        <w:rPr>
          <w:rFonts w:ascii="Calibri" w:hAnsi="Calibri"/>
          <w:sz w:val="18"/>
          <w:szCs w:val="18"/>
          <w:lang w:val="de-DE"/>
        </w:rPr>
        <w:t>65.7</w:t>
      </w:r>
      <w:r w:rsidR="00DE6624" w:rsidRPr="008276F7">
        <w:rPr>
          <w:rFonts w:ascii="Calibri" w:hAnsi="Calibri"/>
          <w:sz w:val="18"/>
          <w:szCs w:val="18"/>
          <w:lang w:val="de-DE"/>
        </w:rPr>
        <w:t>%</w:t>
      </w:r>
    </w:p>
    <w:p w14:paraId="6AD1B6A7" w14:textId="1B5490BF" w:rsidR="00DE6624" w:rsidRPr="00050F60" w:rsidRDefault="00995012" w:rsidP="00DE6624">
      <w:pPr>
        <w:ind w:left="284" w:hanging="284"/>
        <w:rPr>
          <w:rFonts w:ascii="Calibri" w:hAnsi="Calibri"/>
          <w:sz w:val="18"/>
          <w:szCs w:val="18"/>
        </w:rPr>
      </w:pPr>
      <w:r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="00DE6624" w:rsidRPr="008276F7">
        <w:rPr>
          <w:rFonts w:ascii="Calibri" w:hAnsi="Calibri"/>
          <w:i/>
          <w:sz w:val="18"/>
          <w:szCs w:val="18"/>
          <w:lang w:val="de-DE"/>
        </w:rPr>
        <w:tab/>
      </w:r>
      <w:r w:rsidRPr="00050F60">
        <w:rPr>
          <w:rFonts w:ascii="Calibri" w:hAnsi="Calibri"/>
          <w:i/>
          <w:sz w:val="18"/>
          <w:szCs w:val="18"/>
        </w:rPr>
        <w:t>Parecho</w:t>
      </w:r>
      <w:r w:rsidR="00DE6624" w:rsidRPr="00050F60">
        <w:rPr>
          <w:rFonts w:ascii="Calibri" w:hAnsi="Calibri"/>
          <w:i/>
          <w:sz w:val="18"/>
          <w:szCs w:val="18"/>
        </w:rPr>
        <w:t xml:space="preserve">virus </w:t>
      </w:r>
      <w:r w:rsidRPr="00050F60">
        <w:rPr>
          <w:rFonts w:ascii="Calibri" w:hAnsi="Calibri"/>
          <w:i/>
          <w:sz w:val="18"/>
          <w:szCs w:val="18"/>
        </w:rPr>
        <w:t>F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74.5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69.9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76.8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63.6</w:t>
      </w:r>
      <w:r w:rsidR="00DE6624" w:rsidRPr="00050F60">
        <w:rPr>
          <w:rFonts w:ascii="Calibri" w:hAnsi="Calibri"/>
          <w:sz w:val="18"/>
          <w:szCs w:val="18"/>
        </w:rPr>
        <w:t>%</w:t>
      </w:r>
    </w:p>
    <w:p w14:paraId="0A5915E3" w14:textId="72DD5E3E" w:rsidR="00DE6624" w:rsidRPr="00050F60" w:rsidRDefault="00DE6624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>Pasivirus</w:t>
      </w:r>
      <w:r w:rsidRPr="00050F60">
        <w:rPr>
          <w:rFonts w:ascii="Calibri" w:hAnsi="Calibri"/>
          <w:i/>
          <w:sz w:val="18"/>
          <w:szCs w:val="18"/>
        </w:rPr>
        <w:tab/>
      </w:r>
      <w:r w:rsidR="00995012"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>Pasivirus A</w:t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76.8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71.9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76.5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67.8</w:t>
      </w:r>
      <w:r w:rsidRPr="00050F60">
        <w:rPr>
          <w:rFonts w:ascii="Calibri" w:hAnsi="Calibri"/>
          <w:sz w:val="18"/>
          <w:szCs w:val="18"/>
        </w:rPr>
        <w:t>%</w:t>
      </w:r>
    </w:p>
    <w:p w14:paraId="39F5303C" w14:textId="7F9AF686" w:rsidR="00DE6624" w:rsidRPr="00050F60" w:rsidRDefault="00DE6624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>Po</w:t>
      </w:r>
      <w:r w:rsidR="00995012" w:rsidRPr="00050F60">
        <w:rPr>
          <w:rFonts w:ascii="Calibri" w:hAnsi="Calibri"/>
          <w:i/>
          <w:sz w:val="18"/>
          <w:szCs w:val="18"/>
        </w:rPr>
        <w:t>tamip</w:t>
      </w:r>
      <w:r w:rsidRPr="00050F60">
        <w:rPr>
          <w:rFonts w:ascii="Calibri" w:hAnsi="Calibri"/>
          <w:i/>
          <w:sz w:val="18"/>
          <w:szCs w:val="18"/>
        </w:rPr>
        <w:t>ivirus</w:t>
      </w:r>
      <w:r w:rsidRPr="00050F60">
        <w:rPr>
          <w:rFonts w:ascii="Calibri" w:hAnsi="Calibri"/>
          <w:i/>
          <w:sz w:val="18"/>
          <w:szCs w:val="18"/>
        </w:rPr>
        <w:tab/>
        <w:t>Po</w:t>
      </w:r>
      <w:r w:rsidR="00995012" w:rsidRPr="00050F60">
        <w:rPr>
          <w:rFonts w:ascii="Calibri" w:hAnsi="Calibri"/>
          <w:i/>
          <w:sz w:val="18"/>
          <w:szCs w:val="18"/>
        </w:rPr>
        <w:t>tamip</w:t>
      </w:r>
      <w:r w:rsidRPr="00050F60">
        <w:rPr>
          <w:rFonts w:ascii="Calibri" w:hAnsi="Calibri"/>
          <w:i/>
          <w:sz w:val="18"/>
          <w:szCs w:val="18"/>
        </w:rPr>
        <w:t>ivirus A</w:t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79.4</w:t>
      </w:r>
      <w:r w:rsidRPr="00050F60">
        <w:rPr>
          <w:rFonts w:ascii="Calibri" w:hAnsi="Calibri"/>
          <w:sz w:val="18"/>
          <w:szCs w:val="18"/>
        </w:rPr>
        <w:t>%</w:t>
      </w:r>
      <w:r w:rsidR="00BD0F1D">
        <w:rPr>
          <w:rFonts w:ascii="Calibri" w:hAnsi="Calibri"/>
          <w:sz w:val="18"/>
          <w:szCs w:val="18"/>
        </w:rPr>
        <w:tab/>
        <w:t>68.9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78.0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63.6</w:t>
      </w:r>
      <w:r w:rsidRPr="00050F60">
        <w:rPr>
          <w:rFonts w:ascii="Calibri" w:hAnsi="Calibri"/>
          <w:sz w:val="18"/>
          <w:szCs w:val="18"/>
        </w:rPr>
        <w:t>%</w:t>
      </w:r>
    </w:p>
    <w:p w14:paraId="0E484D69" w14:textId="003AC806" w:rsidR="00DE6624" w:rsidRPr="00050F60" w:rsidRDefault="00DE6624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995012" w:rsidRPr="00050F60">
        <w:rPr>
          <w:rFonts w:ascii="Calibri" w:hAnsi="Calibri"/>
          <w:i/>
          <w:sz w:val="18"/>
          <w:szCs w:val="18"/>
        </w:rPr>
        <w:tab/>
        <w:t>Potamip</w:t>
      </w:r>
      <w:r w:rsidRPr="00050F60">
        <w:rPr>
          <w:rFonts w:ascii="Calibri" w:hAnsi="Calibri"/>
          <w:i/>
          <w:sz w:val="18"/>
          <w:szCs w:val="18"/>
        </w:rPr>
        <w:t xml:space="preserve">ivirus </w:t>
      </w:r>
      <w:r w:rsidR="00995012" w:rsidRPr="00050F60">
        <w:rPr>
          <w:rFonts w:ascii="Calibri" w:hAnsi="Calibri"/>
          <w:i/>
          <w:sz w:val="18"/>
          <w:szCs w:val="18"/>
        </w:rPr>
        <w:t>B</w:t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80.0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67.2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80.9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64.2</w:t>
      </w:r>
      <w:r w:rsidRPr="00050F60">
        <w:rPr>
          <w:rFonts w:ascii="Calibri" w:hAnsi="Calibri"/>
          <w:sz w:val="18"/>
          <w:szCs w:val="18"/>
        </w:rPr>
        <w:t>%</w:t>
      </w:r>
    </w:p>
    <w:p w14:paraId="42DB1966" w14:textId="3FF79791" w:rsidR="00DE6624" w:rsidRPr="00050F60" w:rsidRDefault="00995012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i/>
          <w:sz w:val="18"/>
          <w:szCs w:val="18"/>
        </w:rPr>
        <w:t>Shanb</w:t>
      </w:r>
      <w:r w:rsidR="00DE6624" w:rsidRPr="00050F60">
        <w:rPr>
          <w:rFonts w:ascii="Calibri" w:hAnsi="Calibri"/>
          <w:i/>
          <w:sz w:val="18"/>
          <w:szCs w:val="18"/>
        </w:rPr>
        <w:t>avirus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Pr="00050F60">
        <w:rPr>
          <w:rFonts w:ascii="Calibri" w:hAnsi="Calibri"/>
          <w:i/>
          <w:sz w:val="18"/>
          <w:szCs w:val="18"/>
        </w:rPr>
        <w:t>Shanb</w:t>
      </w:r>
      <w:r w:rsidR="00DE6624" w:rsidRPr="00050F60">
        <w:rPr>
          <w:rFonts w:ascii="Calibri" w:hAnsi="Calibri"/>
          <w:i/>
          <w:sz w:val="18"/>
          <w:szCs w:val="18"/>
        </w:rPr>
        <w:t>avirus A</w:t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DE6624" w:rsidRPr="00050F60">
        <w:rPr>
          <w:rFonts w:ascii="Calibri" w:hAnsi="Calibri"/>
          <w:i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80.7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71.0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67.0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66.0</w:t>
      </w:r>
      <w:r w:rsidR="00DE6624" w:rsidRPr="00050F60">
        <w:rPr>
          <w:rFonts w:ascii="Calibri" w:hAnsi="Calibri"/>
          <w:sz w:val="18"/>
          <w:szCs w:val="18"/>
        </w:rPr>
        <w:t>%</w:t>
      </w:r>
    </w:p>
    <w:p w14:paraId="6C03430E" w14:textId="41DD6C36" w:rsidR="00DE6624" w:rsidRPr="00050F60" w:rsidRDefault="00995012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="00DE6624"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>Beihai conger picornavirus</w:t>
      </w:r>
      <w:r w:rsidR="00DE6624" w:rsidRPr="00050F60">
        <w:rPr>
          <w:rFonts w:ascii="Calibri" w:hAnsi="Calibri"/>
          <w:sz w:val="18"/>
          <w:szCs w:val="18"/>
        </w:rPr>
        <w:tab/>
      </w:r>
      <w:r w:rsidR="00DE6624" w:rsidRPr="00050F60">
        <w:rPr>
          <w:rFonts w:ascii="Calibri" w:hAnsi="Calibri"/>
          <w:sz w:val="18"/>
          <w:szCs w:val="18"/>
        </w:rPr>
        <w:tab/>
      </w:r>
      <w:r w:rsidR="00DE6624" w:rsidRPr="00050F60">
        <w:rPr>
          <w:rFonts w:ascii="Calibri" w:hAnsi="Calibri"/>
          <w:sz w:val="18"/>
          <w:szCs w:val="18"/>
        </w:rPr>
        <w:tab/>
      </w:r>
      <w:r w:rsidR="00DE6624"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77.6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68.2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79.4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64.8</w:t>
      </w:r>
      <w:r w:rsidR="00DE6624" w:rsidRPr="00050F60">
        <w:rPr>
          <w:rFonts w:ascii="Calibri" w:hAnsi="Calibri"/>
          <w:sz w:val="18"/>
          <w:szCs w:val="18"/>
        </w:rPr>
        <w:t>%</w:t>
      </w:r>
    </w:p>
    <w:p w14:paraId="41D8B6B1" w14:textId="668D28CF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  <w:t xml:space="preserve">Guangdong spotted </w:t>
      </w:r>
      <w:proofErr w:type="spellStart"/>
      <w:r w:rsidRPr="00050F60">
        <w:rPr>
          <w:rFonts w:ascii="Calibri" w:hAnsi="Calibri"/>
          <w:sz w:val="18"/>
          <w:szCs w:val="18"/>
        </w:rPr>
        <w:t>longbarbel</w:t>
      </w:r>
      <w:proofErr w:type="spellEnd"/>
      <w:r w:rsidRPr="00050F60">
        <w:rPr>
          <w:rFonts w:ascii="Calibri" w:hAnsi="Calibri"/>
          <w:sz w:val="18"/>
          <w:szCs w:val="18"/>
        </w:rPr>
        <w:t xml:space="preserve"> catfish picornavirus</w:t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80.6%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74.1%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84.9%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65.1%</w:t>
      </w:r>
    </w:p>
    <w:p w14:paraId="7B8C28F5" w14:textId="50637B31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bighead beaked sandfish picornavirus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81.5</w:t>
      </w:r>
      <w:r w:rsidR="008276F7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74.5%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84.5%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65.9%</w:t>
      </w:r>
    </w:p>
    <w:p w14:paraId="54ECE741" w14:textId="1379F985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brown-lined puffer picornavirus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77.3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68.9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82.8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64.9</w:t>
      </w:r>
      <w:r w:rsidRPr="00050F60">
        <w:rPr>
          <w:rFonts w:ascii="Calibri" w:hAnsi="Calibri"/>
          <w:sz w:val="18"/>
          <w:szCs w:val="18"/>
        </w:rPr>
        <w:t>%</w:t>
      </w:r>
    </w:p>
    <w:p w14:paraId="67B20858" w14:textId="6D0C5556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lastRenderedPageBreak/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fish picornavirus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79.1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73.9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78.8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65.0</w:t>
      </w:r>
      <w:r w:rsidRPr="00050F60">
        <w:rPr>
          <w:rFonts w:ascii="Calibri" w:hAnsi="Calibri"/>
          <w:sz w:val="18"/>
          <w:szCs w:val="18"/>
        </w:rPr>
        <w:t>%</w:t>
      </w:r>
    </w:p>
    <w:p w14:paraId="3DDB84B0" w14:textId="49661A50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</w:t>
      </w:r>
      <w:proofErr w:type="spellStart"/>
      <w:r w:rsidRPr="00050F60">
        <w:rPr>
          <w:rFonts w:ascii="Calibri" w:hAnsi="Calibri"/>
          <w:sz w:val="18"/>
          <w:szCs w:val="18"/>
        </w:rPr>
        <w:t>hoplichthys</w:t>
      </w:r>
      <w:proofErr w:type="spellEnd"/>
      <w:r w:rsidRPr="00050F60">
        <w:rPr>
          <w:rFonts w:ascii="Calibri" w:hAnsi="Calibri"/>
          <w:sz w:val="18"/>
          <w:szCs w:val="18"/>
        </w:rPr>
        <w:t xml:space="preserve"> picornavirus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78.2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70.6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83.4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64.6</w:t>
      </w:r>
      <w:r w:rsidRPr="00050F60">
        <w:rPr>
          <w:rFonts w:ascii="Calibri" w:hAnsi="Calibri"/>
          <w:sz w:val="18"/>
          <w:szCs w:val="18"/>
        </w:rPr>
        <w:t>%</w:t>
      </w:r>
    </w:p>
    <w:p w14:paraId="745277BD" w14:textId="0D32C220" w:rsidR="00DE6624" w:rsidRPr="00050F60" w:rsidRDefault="00995012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="00DE6624"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</w:t>
      </w:r>
      <w:proofErr w:type="spellStart"/>
      <w:r w:rsidRPr="00050F60">
        <w:rPr>
          <w:rFonts w:ascii="Calibri" w:hAnsi="Calibri"/>
          <w:sz w:val="18"/>
          <w:szCs w:val="18"/>
        </w:rPr>
        <w:t>lepidotrigla</w:t>
      </w:r>
      <w:proofErr w:type="spellEnd"/>
      <w:r w:rsidRPr="00050F60">
        <w:rPr>
          <w:rFonts w:ascii="Calibri" w:hAnsi="Calibri"/>
          <w:sz w:val="18"/>
          <w:szCs w:val="18"/>
        </w:rPr>
        <w:t xml:space="preserve"> picornavirus</w:t>
      </w:r>
      <w:r w:rsidR="00DE6624" w:rsidRPr="00050F60">
        <w:rPr>
          <w:rFonts w:ascii="Calibri" w:hAnsi="Calibri"/>
          <w:sz w:val="18"/>
          <w:szCs w:val="18"/>
        </w:rPr>
        <w:tab/>
      </w:r>
      <w:r w:rsidR="00DE6624" w:rsidRPr="00050F60">
        <w:rPr>
          <w:rFonts w:ascii="Calibri" w:hAnsi="Calibri"/>
          <w:sz w:val="18"/>
          <w:szCs w:val="18"/>
        </w:rPr>
        <w:tab/>
      </w:r>
      <w:r w:rsidR="00DE6624"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78.2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70.7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80.5</w:t>
      </w:r>
      <w:r w:rsidR="00DE6624" w:rsidRPr="00050F60">
        <w:rPr>
          <w:rFonts w:ascii="Calibri" w:hAnsi="Calibri"/>
          <w:sz w:val="18"/>
          <w:szCs w:val="18"/>
        </w:rPr>
        <w:t>%</w:t>
      </w:r>
      <w:r w:rsidR="00DE6624"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64.0</w:t>
      </w:r>
      <w:r w:rsidR="00DE6624" w:rsidRPr="00050F60">
        <w:rPr>
          <w:rFonts w:ascii="Calibri" w:hAnsi="Calibri"/>
          <w:sz w:val="18"/>
          <w:szCs w:val="18"/>
        </w:rPr>
        <w:t>%</w:t>
      </w:r>
    </w:p>
    <w:p w14:paraId="2A9E834F" w14:textId="1E4021C6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rattails picornavirus</w:t>
      </w:r>
      <w:r w:rsidR="001D3420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77.5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69.1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82.3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62.9</w:t>
      </w:r>
      <w:r w:rsidRPr="00050F60">
        <w:rPr>
          <w:rFonts w:ascii="Calibri" w:hAnsi="Calibri"/>
          <w:sz w:val="18"/>
          <w:szCs w:val="18"/>
        </w:rPr>
        <w:t>%</w:t>
      </w:r>
    </w:p>
    <w:p w14:paraId="5CCDE3A4" w14:textId="1D5C6BB1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</w:t>
      </w:r>
      <w:proofErr w:type="spellStart"/>
      <w:r w:rsidRPr="00050F60">
        <w:rPr>
          <w:rFonts w:ascii="Calibri" w:hAnsi="Calibri"/>
          <w:sz w:val="18"/>
          <w:szCs w:val="18"/>
        </w:rPr>
        <w:t>scaldfish</w:t>
      </w:r>
      <w:proofErr w:type="spellEnd"/>
      <w:r w:rsidRPr="00050F60">
        <w:rPr>
          <w:rFonts w:ascii="Calibri" w:hAnsi="Calibri"/>
          <w:sz w:val="18"/>
          <w:szCs w:val="18"/>
        </w:rPr>
        <w:t xml:space="preserve"> picornavirus 1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77.8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68.6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84.9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63.0</w:t>
      </w:r>
      <w:r w:rsidRPr="00050F60">
        <w:rPr>
          <w:rFonts w:ascii="Calibri" w:hAnsi="Calibri"/>
          <w:sz w:val="18"/>
          <w:szCs w:val="18"/>
        </w:rPr>
        <w:t>%</w:t>
      </w:r>
    </w:p>
    <w:p w14:paraId="61A2E371" w14:textId="7D9C3911" w:rsidR="00AC577B" w:rsidRPr="00050F60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</w:t>
      </w:r>
      <w:proofErr w:type="spellStart"/>
      <w:r w:rsidRPr="00050F60">
        <w:rPr>
          <w:rFonts w:ascii="Calibri" w:hAnsi="Calibri"/>
          <w:sz w:val="18"/>
          <w:szCs w:val="18"/>
        </w:rPr>
        <w:t>scaldfish</w:t>
      </w:r>
      <w:proofErr w:type="spellEnd"/>
      <w:r w:rsidRPr="00050F60">
        <w:rPr>
          <w:rFonts w:ascii="Calibri" w:hAnsi="Calibri"/>
          <w:sz w:val="18"/>
          <w:szCs w:val="18"/>
        </w:rPr>
        <w:t xml:space="preserve"> picornavirus 2</w:t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Pr="00050F60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78.2</w:t>
      </w:r>
      <w:r w:rsidR="00BD0F1D">
        <w:rPr>
          <w:rFonts w:ascii="Calibri" w:hAnsi="Calibri"/>
          <w:sz w:val="18"/>
          <w:szCs w:val="18"/>
        </w:rPr>
        <w:t>%</w:t>
      </w:r>
      <w:r w:rsidR="00BD0F1D">
        <w:rPr>
          <w:rFonts w:ascii="Calibri" w:hAnsi="Calibri"/>
          <w:sz w:val="18"/>
          <w:szCs w:val="18"/>
        </w:rPr>
        <w:tab/>
        <w:t>72.2</w:t>
      </w:r>
      <w:r w:rsidR="00340FB1">
        <w:rPr>
          <w:rFonts w:ascii="Calibri" w:hAnsi="Calibri"/>
          <w:sz w:val="18"/>
          <w:szCs w:val="18"/>
        </w:rPr>
        <w:t>%</w:t>
      </w:r>
      <w:r w:rsidR="00340FB1">
        <w:rPr>
          <w:rFonts w:ascii="Calibri" w:hAnsi="Calibri"/>
          <w:sz w:val="18"/>
          <w:szCs w:val="18"/>
        </w:rPr>
        <w:tab/>
        <w:t>78.7</w:t>
      </w:r>
      <w:r w:rsidRPr="00050F60">
        <w:rPr>
          <w:rFonts w:ascii="Calibri" w:hAnsi="Calibri"/>
          <w:sz w:val="18"/>
          <w:szCs w:val="18"/>
        </w:rPr>
        <w:t>%</w:t>
      </w:r>
      <w:r w:rsidRPr="00050F60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65.3</w:t>
      </w:r>
      <w:r w:rsidRPr="00050F60">
        <w:rPr>
          <w:rFonts w:ascii="Calibri" w:hAnsi="Calibri"/>
          <w:sz w:val="18"/>
          <w:szCs w:val="18"/>
        </w:rPr>
        <w:t>%</w:t>
      </w:r>
    </w:p>
    <w:p w14:paraId="456E024F" w14:textId="6D464439" w:rsidR="00AC577B" w:rsidRPr="00995012" w:rsidRDefault="00AC577B" w:rsidP="00DE6624">
      <w:pPr>
        <w:ind w:left="284" w:hanging="284"/>
        <w:rPr>
          <w:rFonts w:ascii="Calibri" w:hAnsi="Calibri"/>
          <w:sz w:val="18"/>
          <w:szCs w:val="18"/>
        </w:rPr>
      </w:pPr>
      <w:r w:rsidRPr="00050F60">
        <w:rPr>
          <w:rFonts w:ascii="Calibri" w:hAnsi="Calibri"/>
          <w:sz w:val="18"/>
          <w:szCs w:val="18"/>
        </w:rPr>
        <w:t>unassigned</w:t>
      </w:r>
      <w:r w:rsidRPr="00050F60">
        <w:rPr>
          <w:rFonts w:ascii="Calibri" w:hAnsi="Calibri"/>
          <w:sz w:val="18"/>
          <w:szCs w:val="18"/>
        </w:rPr>
        <w:tab/>
      </w:r>
      <w:proofErr w:type="spellStart"/>
      <w:r w:rsidRPr="00050F60">
        <w:rPr>
          <w:rFonts w:ascii="Calibri" w:hAnsi="Calibri"/>
          <w:sz w:val="18"/>
          <w:szCs w:val="18"/>
        </w:rPr>
        <w:t>Wenling</w:t>
      </w:r>
      <w:proofErr w:type="spellEnd"/>
      <w:r w:rsidRPr="00050F60">
        <w:rPr>
          <w:rFonts w:ascii="Calibri" w:hAnsi="Calibri"/>
          <w:sz w:val="18"/>
          <w:szCs w:val="18"/>
        </w:rPr>
        <w:t xml:space="preserve"> </w:t>
      </w:r>
      <w:proofErr w:type="spellStart"/>
      <w:r w:rsidRPr="00050F60">
        <w:rPr>
          <w:rFonts w:ascii="Calibri" w:hAnsi="Calibri"/>
          <w:sz w:val="18"/>
          <w:szCs w:val="18"/>
        </w:rPr>
        <w:t>thamnaconus</w:t>
      </w:r>
      <w:proofErr w:type="spellEnd"/>
      <w:r w:rsidRPr="00050F60">
        <w:rPr>
          <w:rFonts w:ascii="Calibri" w:hAnsi="Calibri"/>
          <w:sz w:val="18"/>
          <w:szCs w:val="18"/>
        </w:rPr>
        <w:t xml:space="preserve"> </w:t>
      </w:r>
      <w:proofErr w:type="spellStart"/>
      <w:r w:rsidRPr="00050F60">
        <w:rPr>
          <w:rFonts w:ascii="Calibri" w:hAnsi="Calibri"/>
          <w:sz w:val="18"/>
          <w:szCs w:val="18"/>
        </w:rPr>
        <w:t>septentrionalis</w:t>
      </w:r>
      <w:proofErr w:type="spellEnd"/>
      <w:r w:rsidRPr="00050F60">
        <w:rPr>
          <w:rFonts w:ascii="Calibri" w:hAnsi="Calibri"/>
          <w:sz w:val="18"/>
          <w:szCs w:val="18"/>
        </w:rPr>
        <w:t xml:space="preserve"> picornavirus</w:t>
      </w:r>
      <w:r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80.3%</w:t>
      </w:r>
      <w:r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76.5%</w:t>
      </w:r>
      <w:r>
        <w:rPr>
          <w:rFonts w:ascii="Calibri" w:hAnsi="Calibri"/>
          <w:sz w:val="18"/>
          <w:szCs w:val="18"/>
        </w:rPr>
        <w:tab/>
      </w:r>
      <w:r w:rsidR="00340FB1" w:rsidRPr="008276F7">
        <w:rPr>
          <w:rFonts w:ascii="Calibri" w:hAnsi="Calibri"/>
          <w:sz w:val="18"/>
          <w:szCs w:val="18"/>
          <w:highlight w:val="green"/>
        </w:rPr>
        <w:t>86.8%</w:t>
      </w:r>
      <w:r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67.6%</w:t>
      </w:r>
    </w:p>
    <w:p w14:paraId="263106A5" w14:textId="3BB43312" w:rsidR="00AC577B" w:rsidRPr="00AC577B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AC577B">
        <w:rPr>
          <w:rFonts w:ascii="Calibri" w:hAnsi="Calibri"/>
          <w:sz w:val="18"/>
          <w:szCs w:val="18"/>
        </w:rPr>
        <w:t>unassigned</w:t>
      </w:r>
      <w:r w:rsidRPr="00AC577B">
        <w:rPr>
          <w:rFonts w:ascii="Calibri" w:hAnsi="Calibri"/>
          <w:sz w:val="18"/>
          <w:szCs w:val="18"/>
        </w:rPr>
        <w:tab/>
        <w:t>Western African lungfish picornavirus</w:t>
      </w:r>
      <w:r w:rsidRPr="00AC577B">
        <w:rPr>
          <w:rFonts w:ascii="Calibri" w:hAnsi="Calibri"/>
          <w:sz w:val="18"/>
          <w:szCs w:val="18"/>
        </w:rPr>
        <w:tab/>
      </w:r>
      <w:r w:rsidRPr="00AC577B">
        <w:rPr>
          <w:rFonts w:ascii="Calibri" w:hAnsi="Calibri"/>
          <w:sz w:val="18"/>
          <w:szCs w:val="18"/>
        </w:rPr>
        <w:tab/>
      </w:r>
      <w:r w:rsidRPr="00AC577B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75.7%</w:t>
      </w:r>
      <w:r w:rsidRPr="00AC577B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73.6%</w:t>
      </w:r>
      <w:r w:rsidRPr="00AC577B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82.4%</w:t>
      </w:r>
      <w:r w:rsidRPr="00AC577B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69.0%</w:t>
      </w:r>
    </w:p>
    <w:p w14:paraId="1EE626A9" w14:textId="36307BF6" w:rsidR="00AC577B" w:rsidRPr="00995012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995012">
        <w:rPr>
          <w:rFonts w:ascii="Calibri" w:hAnsi="Calibri"/>
          <w:sz w:val="18"/>
          <w:szCs w:val="18"/>
        </w:rPr>
        <w:t>unassigned</w:t>
      </w:r>
      <w:r w:rsidRPr="009950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Wuhan carp picornavirus</w:t>
      </w:r>
      <w:r w:rsidRPr="00995012">
        <w:rPr>
          <w:rFonts w:ascii="Calibri" w:hAnsi="Calibri"/>
          <w:sz w:val="18"/>
          <w:szCs w:val="18"/>
        </w:rPr>
        <w:tab/>
      </w:r>
      <w:r w:rsidRPr="00995012">
        <w:rPr>
          <w:rFonts w:ascii="Calibri" w:hAnsi="Calibri"/>
          <w:sz w:val="18"/>
          <w:szCs w:val="18"/>
        </w:rPr>
        <w:tab/>
      </w:r>
      <w:r w:rsidRPr="00995012">
        <w:rPr>
          <w:rFonts w:ascii="Calibri" w:hAnsi="Calibri"/>
          <w:sz w:val="18"/>
          <w:szCs w:val="18"/>
        </w:rPr>
        <w:tab/>
      </w:r>
      <w:r w:rsidRPr="00995012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76.1</w:t>
      </w:r>
      <w:r w:rsidRPr="00995012">
        <w:rPr>
          <w:rFonts w:ascii="Calibri" w:hAnsi="Calibri"/>
          <w:sz w:val="18"/>
          <w:szCs w:val="18"/>
        </w:rPr>
        <w:t>%</w:t>
      </w:r>
      <w:r w:rsidRPr="00995012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69.4</w:t>
      </w:r>
      <w:r w:rsidRPr="00995012">
        <w:rPr>
          <w:rFonts w:ascii="Calibri" w:hAnsi="Calibri"/>
          <w:sz w:val="18"/>
          <w:szCs w:val="18"/>
        </w:rPr>
        <w:t>%</w:t>
      </w:r>
      <w:r w:rsidRPr="00995012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83.3</w:t>
      </w:r>
      <w:r w:rsidRPr="00995012">
        <w:rPr>
          <w:rFonts w:ascii="Calibri" w:hAnsi="Calibri"/>
          <w:sz w:val="18"/>
          <w:szCs w:val="18"/>
        </w:rPr>
        <w:t>%</w:t>
      </w:r>
      <w:r w:rsidRPr="00995012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62.2</w:t>
      </w:r>
      <w:r w:rsidRPr="00995012">
        <w:rPr>
          <w:rFonts w:ascii="Calibri" w:hAnsi="Calibri"/>
          <w:sz w:val="18"/>
          <w:szCs w:val="18"/>
        </w:rPr>
        <w:t>%</w:t>
      </w:r>
    </w:p>
    <w:p w14:paraId="27A0B2C6" w14:textId="0B1816D4" w:rsidR="00AC577B" w:rsidRPr="00995012" w:rsidRDefault="00AC577B" w:rsidP="00AC577B">
      <w:pPr>
        <w:ind w:left="284" w:hanging="284"/>
        <w:rPr>
          <w:rFonts w:ascii="Calibri" w:hAnsi="Calibri"/>
          <w:sz w:val="18"/>
          <w:szCs w:val="18"/>
        </w:rPr>
      </w:pPr>
      <w:r w:rsidRPr="00995012">
        <w:rPr>
          <w:rFonts w:ascii="Calibri" w:hAnsi="Calibri"/>
          <w:sz w:val="18"/>
          <w:szCs w:val="18"/>
        </w:rPr>
        <w:t>unassigned</w:t>
      </w:r>
      <w:r w:rsidRPr="00995012">
        <w:rPr>
          <w:rFonts w:ascii="Calibri" w:hAnsi="Calibri"/>
          <w:sz w:val="18"/>
          <w:szCs w:val="18"/>
        </w:rPr>
        <w:tab/>
        <w:t xml:space="preserve">Wuhan </w:t>
      </w:r>
      <w:proofErr w:type="spellStart"/>
      <w:r w:rsidRPr="00995012">
        <w:rPr>
          <w:rFonts w:ascii="Calibri" w:hAnsi="Calibri"/>
          <w:sz w:val="18"/>
          <w:szCs w:val="18"/>
        </w:rPr>
        <w:t>sharpbelly</w:t>
      </w:r>
      <w:proofErr w:type="spellEnd"/>
      <w:r w:rsidRPr="00995012">
        <w:rPr>
          <w:rFonts w:ascii="Calibri" w:hAnsi="Calibri"/>
          <w:sz w:val="18"/>
          <w:szCs w:val="18"/>
        </w:rPr>
        <w:t xml:space="preserve"> picornavirus 1</w:t>
      </w:r>
      <w:r w:rsidRPr="00995012">
        <w:rPr>
          <w:rFonts w:ascii="Calibri" w:hAnsi="Calibri"/>
          <w:sz w:val="18"/>
          <w:szCs w:val="18"/>
        </w:rPr>
        <w:tab/>
      </w:r>
      <w:r w:rsidRPr="00995012">
        <w:rPr>
          <w:rFonts w:ascii="Calibri" w:hAnsi="Calibri"/>
          <w:sz w:val="18"/>
          <w:szCs w:val="18"/>
        </w:rPr>
        <w:tab/>
      </w:r>
      <w:r w:rsidRPr="00995012">
        <w:rPr>
          <w:rFonts w:ascii="Calibri" w:hAnsi="Calibri"/>
          <w:sz w:val="18"/>
          <w:szCs w:val="18"/>
        </w:rPr>
        <w:tab/>
      </w:r>
      <w:r w:rsidR="00050F60">
        <w:rPr>
          <w:rFonts w:ascii="Calibri" w:hAnsi="Calibri"/>
          <w:sz w:val="18"/>
          <w:szCs w:val="18"/>
        </w:rPr>
        <w:t>74.7</w:t>
      </w:r>
      <w:r w:rsidRPr="00995012">
        <w:rPr>
          <w:rFonts w:ascii="Calibri" w:hAnsi="Calibri"/>
          <w:sz w:val="18"/>
          <w:szCs w:val="18"/>
        </w:rPr>
        <w:t>%</w:t>
      </w:r>
      <w:r w:rsidRPr="00995012">
        <w:rPr>
          <w:rFonts w:ascii="Calibri" w:hAnsi="Calibri"/>
          <w:sz w:val="18"/>
          <w:szCs w:val="18"/>
        </w:rPr>
        <w:tab/>
      </w:r>
      <w:r w:rsidR="00BD0F1D">
        <w:rPr>
          <w:rFonts w:ascii="Calibri" w:hAnsi="Calibri"/>
          <w:sz w:val="18"/>
          <w:szCs w:val="18"/>
        </w:rPr>
        <w:t>70.3</w:t>
      </w:r>
      <w:r w:rsidRPr="00995012">
        <w:rPr>
          <w:rFonts w:ascii="Calibri" w:hAnsi="Calibri"/>
          <w:sz w:val="18"/>
          <w:szCs w:val="18"/>
        </w:rPr>
        <w:t>%</w:t>
      </w:r>
      <w:r w:rsidRPr="00995012">
        <w:rPr>
          <w:rFonts w:ascii="Calibri" w:hAnsi="Calibri"/>
          <w:sz w:val="18"/>
          <w:szCs w:val="18"/>
        </w:rPr>
        <w:tab/>
      </w:r>
      <w:r w:rsidR="00340FB1">
        <w:rPr>
          <w:rFonts w:ascii="Calibri" w:hAnsi="Calibri"/>
          <w:sz w:val="18"/>
          <w:szCs w:val="18"/>
        </w:rPr>
        <w:t>77.7</w:t>
      </w:r>
      <w:r w:rsidRPr="00995012">
        <w:rPr>
          <w:rFonts w:ascii="Calibri" w:hAnsi="Calibri"/>
          <w:sz w:val="18"/>
          <w:szCs w:val="18"/>
        </w:rPr>
        <w:t>%</w:t>
      </w:r>
      <w:r w:rsidRPr="00995012">
        <w:rPr>
          <w:rFonts w:ascii="Calibri" w:hAnsi="Calibri"/>
          <w:sz w:val="18"/>
          <w:szCs w:val="18"/>
        </w:rPr>
        <w:tab/>
      </w:r>
      <w:r w:rsidR="005D2092">
        <w:rPr>
          <w:rFonts w:ascii="Calibri" w:hAnsi="Calibri"/>
          <w:sz w:val="18"/>
          <w:szCs w:val="18"/>
        </w:rPr>
        <w:t>64.1</w:t>
      </w:r>
      <w:r w:rsidRPr="00995012">
        <w:rPr>
          <w:rFonts w:ascii="Calibri" w:hAnsi="Calibri"/>
          <w:sz w:val="18"/>
          <w:szCs w:val="18"/>
        </w:rPr>
        <w:t>%</w:t>
      </w:r>
    </w:p>
    <w:p w14:paraId="32DD0711" w14:textId="7D106800" w:rsidR="005C648E" w:rsidRPr="00995012" w:rsidRDefault="005C648E" w:rsidP="005C648E">
      <w:pPr>
        <w:ind w:left="284" w:hanging="284"/>
        <w:rPr>
          <w:rFonts w:ascii="Calibri" w:hAnsi="Calibri"/>
          <w:sz w:val="18"/>
          <w:szCs w:val="18"/>
          <w:u w:val="single"/>
        </w:rPr>
      </w:pPr>
      <w:r w:rsidRPr="00995012">
        <w:rPr>
          <w:rFonts w:ascii="Calibri" w:hAnsi="Calibri"/>
          <w:sz w:val="18"/>
          <w:szCs w:val="18"/>
          <w:u w:val="single"/>
        </w:rPr>
        <w:t>unassigned</w:t>
      </w:r>
      <w:r w:rsidRPr="00995012">
        <w:rPr>
          <w:rFonts w:ascii="Calibri" w:hAnsi="Calibri"/>
          <w:sz w:val="18"/>
          <w:szCs w:val="18"/>
          <w:u w:val="single"/>
        </w:rPr>
        <w:tab/>
      </w:r>
      <w:proofErr w:type="spellStart"/>
      <w:r w:rsidR="00AC577B">
        <w:rPr>
          <w:rFonts w:ascii="Calibri" w:hAnsi="Calibri"/>
          <w:sz w:val="18"/>
          <w:szCs w:val="18"/>
          <w:u w:val="single"/>
        </w:rPr>
        <w:t>Yancheng</w:t>
      </w:r>
      <w:proofErr w:type="spellEnd"/>
      <w:r w:rsidR="00AC577B">
        <w:rPr>
          <w:rFonts w:ascii="Calibri" w:hAnsi="Calibri"/>
          <w:sz w:val="18"/>
          <w:szCs w:val="18"/>
          <w:u w:val="single"/>
        </w:rPr>
        <w:t xml:space="preserve"> </w:t>
      </w:r>
      <w:proofErr w:type="spellStart"/>
      <w:r w:rsidR="00AC577B">
        <w:rPr>
          <w:rFonts w:ascii="Calibri" w:hAnsi="Calibri"/>
          <w:sz w:val="18"/>
          <w:szCs w:val="18"/>
          <w:u w:val="single"/>
        </w:rPr>
        <w:t>osbecks</w:t>
      </w:r>
      <w:proofErr w:type="spellEnd"/>
      <w:r w:rsidR="00AC577B">
        <w:rPr>
          <w:rFonts w:ascii="Calibri" w:hAnsi="Calibri"/>
          <w:sz w:val="18"/>
          <w:szCs w:val="18"/>
          <w:u w:val="single"/>
        </w:rPr>
        <w:t xml:space="preserve"> grenadier anchovy</w:t>
      </w:r>
      <w:r w:rsidRPr="00995012">
        <w:rPr>
          <w:rFonts w:ascii="Calibri" w:hAnsi="Calibri"/>
          <w:sz w:val="18"/>
          <w:szCs w:val="18"/>
          <w:u w:val="single"/>
        </w:rPr>
        <w:t xml:space="preserve"> picornavirus</w:t>
      </w:r>
      <w:r w:rsidRPr="00995012">
        <w:rPr>
          <w:rFonts w:ascii="Calibri" w:hAnsi="Calibri"/>
          <w:sz w:val="18"/>
          <w:szCs w:val="18"/>
          <w:u w:val="single"/>
        </w:rPr>
        <w:tab/>
      </w:r>
      <w:r w:rsidR="00050F60">
        <w:rPr>
          <w:rFonts w:ascii="Calibri" w:hAnsi="Calibri"/>
          <w:sz w:val="18"/>
          <w:szCs w:val="18"/>
          <w:u w:val="single"/>
        </w:rPr>
        <w:t>78.4</w:t>
      </w:r>
      <w:r w:rsidRPr="00995012">
        <w:rPr>
          <w:rFonts w:ascii="Calibri" w:hAnsi="Calibri"/>
          <w:sz w:val="18"/>
          <w:szCs w:val="18"/>
          <w:u w:val="single"/>
        </w:rPr>
        <w:t>%</w:t>
      </w:r>
      <w:r w:rsidRPr="00995012">
        <w:rPr>
          <w:rFonts w:ascii="Calibri" w:hAnsi="Calibri"/>
          <w:sz w:val="18"/>
          <w:szCs w:val="18"/>
          <w:u w:val="single"/>
        </w:rPr>
        <w:tab/>
      </w:r>
      <w:r w:rsidR="00BD0F1D">
        <w:rPr>
          <w:rFonts w:ascii="Calibri" w:hAnsi="Calibri"/>
          <w:sz w:val="18"/>
          <w:szCs w:val="18"/>
          <w:u w:val="single"/>
        </w:rPr>
        <w:t>71.4</w:t>
      </w:r>
      <w:r w:rsidRPr="00995012">
        <w:rPr>
          <w:rFonts w:ascii="Calibri" w:hAnsi="Calibri"/>
          <w:sz w:val="18"/>
          <w:szCs w:val="18"/>
          <w:u w:val="single"/>
        </w:rPr>
        <w:t>%</w:t>
      </w:r>
      <w:r w:rsidRPr="00995012">
        <w:rPr>
          <w:rFonts w:ascii="Calibri" w:hAnsi="Calibri"/>
          <w:sz w:val="18"/>
          <w:szCs w:val="18"/>
          <w:u w:val="single"/>
        </w:rPr>
        <w:tab/>
      </w:r>
      <w:r w:rsidR="00340FB1">
        <w:rPr>
          <w:rFonts w:ascii="Calibri" w:hAnsi="Calibri"/>
          <w:sz w:val="18"/>
          <w:szCs w:val="18"/>
          <w:u w:val="single"/>
        </w:rPr>
        <w:t>85.3</w:t>
      </w:r>
      <w:r w:rsidRPr="00995012">
        <w:rPr>
          <w:rFonts w:ascii="Calibri" w:hAnsi="Calibri"/>
          <w:sz w:val="18"/>
          <w:szCs w:val="18"/>
          <w:u w:val="single"/>
        </w:rPr>
        <w:t>%</w:t>
      </w:r>
      <w:r w:rsidRPr="00995012">
        <w:rPr>
          <w:rFonts w:ascii="Calibri" w:hAnsi="Calibri"/>
          <w:sz w:val="18"/>
          <w:szCs w:val="18"/>
          <w:u w:val="single"/>
        </w:rPr>
        <w:tab/>
      </w:r>
      <w:r w:rsidR="005D2092">
        <w:rPr>
          <w:rFonts w:ascii="Calibri" w:hAnsi="Calibri"/>
          <w:sz w:val="18"/>
          <w:szCs w:val="18"/>
          <w:u w:val="single"/>
        </w:rPr>
        <w:t>66.7</w:t>
      </w:r>
      <w:r w:rsidRPr="00995012">
        <w:rPr>
          <w:rFonts w:ascii="Calibri" w:hAnsi="Calibri"/>
          <w:sz w:val="18"/>
          <w:szCs w:val="18"/>
          <w:u w:val="single"/>
        </w:rPr>
        <w:t>%</w:t>
      </w:r>
      <w:r w:rsidRPr="00995012">
        <w:rPr>
          <w:rFonts w:ascii="Calibri" w:hAnsi="Calibri"/>
          <w:sz w:val="18"/>
          <w:szCs w:val="18"/>
          <w:u w:val="single"/>
        </w:rPr>
        <w:tab/>
      </w:r>
    </w:p>
    <w:p w14:paraId="10E11ED4" w14:textId="77777777" w:rsidR="00DE6624" w:rsidRPr="00E94D9F" w:rsidRDefault="00DE6624" w:rsidP="00DE6624">
      <w:pPr>
        <w:rPr>
          <w:rFonts w:ascii="Calibri" w:hAnsi="Calibri"/>
          <w:sz w:val="18"/>
          <w:szCs w:val="18"/>
        </w:rPr>
      </w:pPr>
      <w:r w:rsidRPr="005C648E">
        <w:rPr>
          <w:rFonts w:ascii="Calibri" w:hAnsi="Calibri"/>
          <w:sz w:val="18"/>
          <w:szCs w:val="18"/>
        </w:rPr>
        <w:t>* number of amino acid differences per site</w:t>
      </w:r>
      <w:r w:rsidRPr="00E94D9F">
        <w:rPr>
          <w:rFonts w:ascii="Calibri" w:hAnsi="Calibri"/>
          <w:sz w:val="18"/>
          <w:szCs w:val="18"/>
        </w:rPr>
        <w:tab/>
      </w:r>
      <w:r w:rsidRPr="00E94D9F">
        <w:rPr>
          <w:rFonts w:ascii="Calibri" w:hAnsi="Calibri"/>
          <w:sz w:val="18"/>
          <w:szCs w:val="18"/>
        </w:rPr>
        <w:tab/>
      </w:r>
      <w:r w:rsidRPr="00E94D9F">
        <w:rPr>
          <w:rFonts w:ascii="Calibri" w:hAnsi="Calibri"/>
          <w:sz w:val="18"/>
          <w:szCs w:val="18"/>
        </w:rPr>
        <w:tab/>
      </w:r>
      <w:r w:rsidRPr="00E94D9F">
        <w:rPr>
          <w:rFonts w:ascii="Calibri" w:hAnsi="Calibri"/>
          <w:sz w:val="18"/>
          <w:szCs w:val="18"/>
        </w:rPr>
        <w:tab/>
      </w:r>
      <w:r w:rsidRPr="00E94D9F">
        <w:rPr>
          <w:rFonts w:ascii="Calibri" w:hAnsi="Calibri"/>
          <w:sz w:val="18"/>
          <w:szCs w:val="18"/>
        </w:rPr>
        <w:tab/>
      </w:r>
      <w:r w:rsidRPr="00E94D9F">
        <w:rPr>
          <w:rFonts w:ascii="Calibri" w:hAnsi="Calibri"/>
          <w:sz w:val="18"/>
          <w:szCs w:val="18"/>
        </w:rPr>
        <w:tab/>
      </w:r>
      <w:r w:rsidRPr="00E94D9F">
        <w:rPr>
          <w:rFonts w:ascii="Calibri" w:hAnsi="Calibri"/>
          <w:sz w:val="18"/>
          <w:szCs w:val="18"/>
        </w:rPr>
        <w:tab/>
      </w:r>
    </w:p>
    <w:p w14:paraId="6AF50E52" w14:textId="77777777" w:rsidR="00DE6624" w:rsidRDefault="00DE6624" w:rsidP="00DE6624">
      <w:pPr>
        <w:rPr>
          <w:rFonts w:ascii="Arial" w:hAnsi="Arial" w:cs="Arial"/>
          <w:b/>
          <w:sz w:val="22"/>
          <w:szCs w:val="22"/>
        </w:rPr>
      </w:pPr>
    </w:p>
    <w:p w14:paraId="07F79614" w14:textId="77777777" w:rsidR="006D2BC1" w:rsidRDefault="006D2BC1" w:rsidP="00237296">
      <w:pPr>
        <w:rPr>
          <w:rFonts w:ascii="Arial" w:hAnsi="Arial" w:cs="Arial"/>
          <w:b/>
          <w:sz w:val="22"/>
          <w:szCs w:val="22"/>
        </w:rPr>
      </w:pPr>
    </w:p>
    <w:p w14:paraId="041D1EBF" w14:textId="6C313B2F" w:rsidR="006D2BC1" w:rsidRDefault="006D2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0A76EF" w14:textId="7A6FDF55" w:rsidR="00237296" w:rsidRDefault="009E0474" w:rsidP="002372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object w:dxaOrig="5411" w:dyaOrig="4810" w14:anchorId="7E35B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53pt;height:402pt;mso-width-percent:0;mso-height-percent:0;mso-width-percent:0;mso-height-percent:0" o:ole="">
            <v:imagedata r:id="rId8" o:title=""/>
          </v:shape>
          <o:OLEObject Type="Embed" ProgID="PowerPoint.Show.12" ShapeID="_x0000_i1027" DrawAspect="Content" ObjectID="_1664524051" r:id="rId9"/>
        </w:object>
      </w:r>
    </w:p>
    <w:p w14:paraId="361432B3" w14:textId="77777777" w:rsidR="0002715E" w:rsidRPr="00121243" w:rsidRDefault="0002715E" w:rsidP="00237296">
      <w:pPr>
        <w:rPr>
          <w:rFonts w:ascii="Arial" w:hAnsi="Arial" w:cs="Arial"/>
          <w:b/>
          <w:sz w:val="22"/>
          <w:szCs w:val="22"/>
        </w:rPr>
      </w:pPr>
    </w:p>
    <w:p w14:paraId="30A752FD" w14:textId="085A750E" w:rsidR="00237296" w:rsidRPr="00DE0645" w:rsidRDefault="006D2BC1" w:rsidP="00237296">
      <w:pPr>
        <w:rPr>
          <w:rFonts w:ascii="Arial" w:hAnsi="Arial" w:cs="Arial"/>
          <w:sz w:val="20"/>
          <w:szCs w:val="20"/>
        </w:rPr>
      </w:pPr>
      <w:r w:rsidRPr="00DE0645">
        <w:rPr>
          <w:rFonts w:ascii="Arial" w:hAnsi="Arial" w:cs="Arial"/>
          <w:b/>
          <w:sz w:val="20"/>
          <w:szCs w:val="20"/>
        </w:rPr>
        <w:t>Figure 1:</w:t>
      </w:r>
      <w:r w:rsidRPr="00DE0645">
        <w:rPr>
          <w:rFonts w:ascii="Arial" w:hAnsi="Arial" w:cs="Arial"/>
          <w:sz w:val="20"/>
          <w:szCs w:val="20"/>
        </w:rPr>
        <w:t xml:space="preserve"> Genome </w:t>
      </w:r>
      <w:proofErr w:type="spellStart"/>
      <w:r w:rsidRPr="00DE0645">
        <w:rPr>
          <w:rFonts w:ascii="Arial" w:hAnsi="Arial" w:cs="Arial"/>
          <w:sz w:val="20"/>
          <w:szCs w:val="20"/>
        </w:rPr>
        <w:t>organisation</w:t>
      </w:r>
      <w:proofErr w:type="spellEnd"/>
      <w:r w:rsidRPr="00DE064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0F433C">
        <w:rPr>
          <w:rFonts w:ascii="Arial" w:hAnsi="Arial" w:cs="Arial"/>
          <w:sz w:val="20"/>
          <w:szCs w:val="20"/>
        </w:rPr>
        <w:t>grusop</w:t>
      </w:r>
      <w:r w:rsidRPr="00DE0645">
        <w:rPr>
          <w:rFonts w:ascii="Arial" w:hAnsi="Arial" w:cs="Arial"/>
          <w:sz w:val="20"/>
          <w:szCs w:val="20"/>
        </w:rPr>
        <w:t>iviruses</w:t>
      </w:r>
      <w:proofErr w:type="spellEnd"/>
      <w:r w:rsidR="00063D93" w:rsidRPr="00DE0645">
        <w:rPr>
          <w:rFonts w:ascii="Arial" w:hAnsi="Arial" w:cs="Arial"/>
          <w:sz w:val="20"/>
          <w:szCs w:val="20"/>
        </w:rPr>
        <w:t xml:space="preserve"> (schematic depiction). The genome of </w:t>
      </w:r>
      <w:r w:rsidR="00FA65D0">
        <w:rPr>
          <w:rFonts w:ascii="Arial" w:hAnsi="Arial" w:cs="Arial"/>
          <w:sz w:val="20"/>
          <w:szCs w:val="20"/>
        </w:rPr>
        <w:t xml:space="preserve">the </w:t>
      </w:r>
      <w:r w:rsidR="000F433C">
        <w:rPr>
          <w:rFonts w:ascii="Arial" w:hAnsi="Arial" w:cs="Arial"/>
          <w:sz w:val="20"/>
          <w:szCs w:val="20"/>
        </w:rPr>
        <w:t>lorikeet</w:t>
      </w:r>
      <w:r w:rsidR="0002715E">
        <w:rPr>
          <w:rFonts w:ascii="Arial" w:hAnsi="Arial" w:cs="Arial"/>
          <w:sz w:val="20"/>
          <w:szCs w:val="20"/>
        </w:rPr>
        <w:t xml:space="preserve"> picornavirus 1</w:t>
      </w:r>
      <w:r w:rsidR="00063D93" w:rsidRPr="00DE0645">
        <w:rPr>
          <w:rFonts w:ascii="Arial" w:hAnsi="Arial" w:cs="Arial"/>
          <w:sz w:val="20"/>
          <w:szCs w:val="20"/>
        </w:rPr>
        <w:t xml:space="preserve"> is compared to the genome</w:t>
      </w:r>
      <w:r w:rsidR="000F433C">
        <w:rPr>
          <w:rFonts w:ascii="Arial" w:hAnsi="Arial" w:cs="Arial"/>
          <w:sz w:val="20"/>
          <w:szCs w:val="20"/>
        </w:rPr>
        <w:t>s</w:t>
      </w:r>
      <w:r w:rsidR="00063D93" w:rsidRPr="00DE0645">
        <w:rPr>
          <w:rFonts w:ascii="Arial" w:hAnsi="Arial" w:cs="Arial"/>
          <w:sz w:val="20"/>
          <w:szCs w:val="20"/>
        </w:rPr>
        <w:t xml:space="preserve"> of</w:t>
      </w:r>
      <w:r w:rsidR="0002715E">
        <w:rPr>
          <w:rFonts w:ascii="Arial" w:hAnsi="Arial" w:cs="Arial"/>
          <w:sz w:val="20"/>
          <w:szCs w:val="20"/>
        </w:rPr>
        <w:t xml:space="preserve"> </w:t>
      </w:r>
      <w:r w:rsidR="000F433C">
        <w:rPr>
          <w:rFonts w:ascii="Arial" w:hAnsi="Arial" w:cs="Arial"/>
          <w:sz w:val="20"/>
          <w:szCs w:val="20"/>
        </w:rPr>
        <w:t>crane picornavirus 5</w:t>
      </w:r>
      <w:r w:rsidR="0002715E">
        <w:rPr>
          <w:rFonts w:ascii="Arial" w:hAnsi="Arial" w:cs="Arial"/>
          <w:sz w:val="20"/>
          <w:szCs w:val="20"/>
        </w:rPr>
        <w:t>,</w:t>
      </w:r>
      <w:r w:rsidR="00063D93" w:rsidRPr="00DE0645">
        <w:rPr>
          <w:rFonts w:ascii="Arial" w:hAnsi="Arial" w:cs="Arial"/>
          <w:sz w:val="20"/>
          <w:szCs w:val="20"/>
        </w:rPr>
        <w:t xml:space="preserve"> the exemplar virus of </w:t>
      </w:r>
      <w:r w:rsidR="000F433C" w:rsidRPr="000F433C">
        <w:rPr>
          <w:rFonts w:ascii="Arial" w:hAnsi="Arial" w:cs="Arial"/>
          <w:i/>
          <w:iCs/>
          <w:sz w:val="20"/>
          <w:szCs w:val="20"/>
        </w:rPr>
        <w:t>Gruso</w:t>
      </w:r>
      <w:r w:rsidR="0002715E" w:rsidRPr="0002715E">
        <w:rPr>
          <w:rFonts w:ascii="Arial" w:hAnsi="Arial" w:cs="Arial"/>
          <w:i/>
          <w:sz w:val="20"/>
          <w:szCs w:val="20"/>
        </w:rPr>
        <w:t>pivirus A</w:t>
      </w:r>
      <w:r w:rsidR="000F433C" w:rsidRPr="000F433C">
        <w:rPr>
          <w:rFonts w:ascii="Arial" w:hAnsi="Arial" w:cs="Arial"/>
          <w:iCs/>
          <w:sz w:val="20"/>
          <w:szCs w:val="20"/>
        </w:rPr>
        <w:t xml:space="preserve"> and </w:t>
      </w:r>
      <w:r w:rsidR="000F433C">
        <w:rPr>
          <w:rFonts w:ascii="Arial" w:hAnsi="Arial" w:cs="Arial"/>
          <w:iCs/>
          <w:sz w:val="20"/>
          <w:szCs w:val="20"/>
        </w:rPr>
        <w:t xml:space="preserve">crane picornavirus 6, the exemplar virus </w:t>
      </w:r>
      <w:r w:rsidR="000F433C" w:rsidRPr="000F433C">
        <w:rPr>
          <w:rFonts w:ascii="Arial" w:hAnsi="Arial" w:cs="Arial"/>
          <w:i/>
          <w:sz w:val="20"/>
          <w:szCs w:val="20"/>
        </w:rPr>
        <w:t>of Grusopivirus B</w:t>
      </w:r>
      <w:r w:rsidR="00063D93" w:rsidRPr="00DE0645">
        <w:rPr>
          <w:rFonts w:ascii="Arial" w:hAnsi="Arial" w:cs="Arial"/>
          <w:sz w:val="20"/>
          <w:szCs w:val="20"/>
        </w:rPr>
        <w:t>. The open reading frame is indicated by a box. Position of putative 3C</w:t>
      </w:r>
      <w:r w:rsidR="00063D93" w:rsidRPr="0002715E">
        <w:rPr>
          <w:rFonts w:ascii="Arial" w:hAnsi="Arial" w:cs="Arial"/>
          <w:sz w:val="20"/>
          <w:szCs w:val="20"/>
          <w:vertAlign w:val="superscript"/>
        </w:rPr>
        <w:t>pro</w:t>
      </w:r>
      <w:r w:rsidR="00063D93" w:rsidRPr="00DE0645">
        <w:rPr>
          <w:rFonts w:ascii="Arial" w:hAnsi="Arial" w:cs="Arial"/>
          <w:sz w:val="20"/>
          <w:szCs w:val="20"/>
        </w:rPr>
        <w:t xml:space="preserve"> cleavage sites are indicated by a </w:t>
      </w:r>
      <w:r w:rsidR="00063D93" w:rsidRPr="00DE0645">
        <w:rPr>
          <w:sz w:val="20"/>
          <w:szCs w:val="20"/>
          <w:lang w:val="en-GB"/>
        </w:rPr>
        <w:sym w:font="Wingdings 3" w:char="F071"/>
      </w:r>
      <w:r w:rsidRPr="00DE0645">
        <w:rPr>
          <w:rFonts w:ascii="Arial" w:hAnsi="Arial" w:cs="Arial"/>
          <w:sz w:val="20"/>
          <w:szCs w:val="20"/>
        </w:rPr>
        <w:t>.</w:t>
      </w:r>
      <w:r w:rsidR="00063D93" w:rsidRPr="00DE0645">
        <w:rPr>
          <w:rFonts w:ascii="Arial" w:hAnsi="Arial" w:cs="Arial"/>
          <w:sz w:val="20"/>
          <w:szCs w:val="20"/>
        </w:rPr>
        <w:t xml:space="preserve"> The names and lengths of the deduced proteins are presented. The 5’-UTR may be </w:t>
      </w:r>
      <w:r w:rsidR="000F433C" w:rsidRPr="00DE0645">
        <w:rPr>
          <w:rFonts w:ascii="Arial" w:hAnsi="Arial" w:cs="Arial"/>
          <w:sz w:val="20"/>
          <w:szCs w:val="20"/>
        </w:rPr>
        <w:t>incomplete</w:t>
      </w:r>
      <w:r w:rsidR="00063D93" w:rsidRPr="00DE0645">
        <w:rPr>
          <w:rFonts w:ascii="Arial" w:hAnsi="Arial" w:cs="Arial"/>
          <w:sz w:val="20"/>
          <w:szCs w:val="20"/>
        </w:rPr>
        <w:t>.</w:t>
      </w:r>
    </w:p>
    <w:p w14:paraId="154327A4" w14:textId="62A9DD80" w:rsidR="00A7619E" w:rsidRDefault="00A76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A3571C" w14:textId="52F46C48" w:rsidR="00DE0645" w:rsidRDefault="009E0474" w:rsidP="00237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5411" w:dyaOrig="7187" w14:anchorId="2671F5C2">
          <v:shape id="_x0000_i1026" type="#_x0000_t75" alt="" style="width:409pt;height:540pt;mso-width-percent:0;mso-height-percent:0;mso-width-percent:0;mso-height-percent:0" o:ole="">
            <v:imagedata r:id="rId10" o:title=""/>
          </v:shape>
          <o:OLEObject Type="Embed" ProgID="PowerPoint.Show.12" ShapeID="_x0000_i1026" DrawAspect="Content" ObjectID="_1664524052" r:id="rId11"/>
        </w:object>
      </w:r>
    </w:p>
    <w:p w14:paraId="27579038" w14:textId="2E667492" w:rsidR="008E045E" w:rsidRPr="00DE0645" w:rsidRDefault="008E045E" w:rsidP="00DE0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2</w:t>
      </w:r>
      <w:r w:rsidR="00DE0645" w:rsidRPr="00DE0645">
        <w:rPr>
          <w:rFonts w:ascii="Arial" w:hAnsi="Arial" w:cs="Arial"/>
          <w:b/>
          <w:sz w:val="20"/>
          <w:szCs w:val="20"/>
        </w:rPr>
        <w:t>:</w:t>
      </w:r>
      <w:r w:rsidR="00DE0645" w:rsidRPr="00DE0645">
        <w:rPr>
          <w:rFonts w:ascii="Arial" w:hAnsi="Arial" w:cs="Arial"/>
          <w:sz w:val="20"/>
          <w:szCs w:val="20"/>
        </w:rPr>
        <w:t xml:space="preserve">  </w:t>
      </w:r>
      <w:r w:rsidR="00A7619E" w:rsidRPr="00DE0645">
        <w:rPr>
          <w:rFonts w:ascii="Arial" w:hAnsi="Arial" w:cs="Arial"/>
          <w:sz w:val="20"/>
          <w:szCs w:val="20"/>
        </w:rPr>
        <w:t xml:space="preserve">Phylogenetic analysis of picornavirus </w:t>
      </w:r>
      <w:r w:rsidR="00A7619E">
        <w:rPr>
          <w:rFonts w:ascii="Arial" w:hAnsi="Arial" w:cs="Arial"/>
          <w:sz w:val="20"/>
          <w:szCs w:val="20"/>
        </w:rPr>
        <w:t>P1 protein</w:t>
      </w:r>
      <w:r w:rsidR="00A7619E" w:rsidRPr="00DE0645">
        <w:rPr>
          <w:rFonts w:ascii="Arial" w:hAnsi="Arial" w:cs="Arial"/>
          <w:sz w:val="20"/>
          <w:szCs w:val="20"/>
        </w:rPr>
        <w:t xml:space="preserve"> using Bayesian tree infe</w:t>
      </w:r>
      <w:r w:rsidR="00A7619E">
        <w:rPr>
          <w:rFonts w:ascii="Arial" w:hAnsi="Arial" w:cs="Arial"/>
          <w:sz w:val="20"/>
          <w:szCs w:val="20"/>
        </w:rPr>
        <w:t>rence (</w:t>
      </w:r>
      <w:proofErr w:type="spellStart"/>
      <w:r w:rsidR="00A7619E">
        <w:rPr>
          <w:rFonts w:ascii="Arial" w:hAnsi="Arial" w:cs="Arial"/>
          <w:sz w:val="20"/>
          <w:szCs w:val="20"/>
        </w:rPr>
        <w:t>MrBayes</w:t>
      </w:r>
      <w:proofErr w:type="spellEnd"/>
      <w:r w:rsidR="00A7619E">
        <w:rPr>
          <w:rFonts w:ascii="Arial" w:hAnsi="Arial" w:cs="Arial"/>
          <w:sz w:val="20"/>
          <w:szCs w:val="20"/>
        </w:rPr>
        <w:t xml:space="preserve"> 3.2). </w:t>
      </w:r>
      <w:r w:rsidR="002B0353">
        <w:rPr>
          <w:rFonts w:ascii="Arial" w:hAnsi="Arial" w:cs="Arial"/>
          <w:sz w:val="20"/>
          <w:szCs w:val="20"/>
        </w:rPr>
        <w:t>Sixty-</w:t>
      </w:r>
      <w:r w:rsidR="009D0BE2">
        <w:rPr>
          <w:rFonts w:ascii="Arial" w:hAnsi="Arial" w:cs="Arial"/>
          <w:sz w:val="20"/>
          <w:szCs w:val="20"/>
        </w:rPr>
        <w:t>one</w:t>
      </w:r>
      <w:r w:rsidR="00A7619E" w:rsidRPr="00DE0645">
        <w:rPr>
          <w:rFonts w:ascii="Arial" w:hAnsi="Arial" w:cs="Arial"/>
          <w:sz w:val="20"/>
          <w:szCs w:val="20"/>
        </w:rPr>
        <w:t xml:space="preserve"> picornavirus sequences of the 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Aalivirus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Aquamavirus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Avihepatovirus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Avisivirus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 xml:space="preserve"> Crohivirus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Grusopivirus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Kunsagivirus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Limnipivirus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Ori</w:t>
      </w:r>
      <w:r w:rsidR="00760E23">
        <w:rPr>
          <w:rFonts w:ascii="Arial" w:hAnsi="Arial" w:cs="Arial"/>
          <w:i/>
          <w:sz w:val="20"/>
          <w:szCs w:val="20"/>
          <w:lang w:val="en-GB"/>
        </w:rPr>
        <w:t>vi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Parechovirus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Pasivirus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Potamipivirus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 xml:space="preserve"> Shanbavirus</w:t>
      </w:r>
      <w:r w:rsidR="00A7619E" w:rsidRPr="00BE7995">
        <w:rPr>
          <w:rFonts w:ascii="Arial" w:hAnsi="Arial" w:cs="Arial"/>
          <w:sz w:val="20"/>
          <w:szCs w:val="20"/>
        </w:rPr>
        <w:t xml:space="preserve"> </w:t>
      </w:r>
      <w:r w:rsidR="00A7619E" w:rsidRPr="00DE0645">
        <w:rPr>
          <w:rFonts w:ascii="Arial" w:hAnsi="Arial" w:cs="Arial"/>
          <w:sz w:val="20"/>
          <w:szCs w:val="20"/>
        </w:rPr>
        <w:t xml:space="preserve">supergroup were retrieved from GenBank; the </w:t>
      </w:r>
      <w:r w:rsidR="00A7619E">
        <w:rPr>
          <w:rFonts w:ascii="Arial" w:hAnsi="Arial" w:cs="Arial"/>
          <w:sz w:val="20"/>
          <w:szCs w:val="20"/>
        </w:rPr>
        <w:t>cardi</w:t>
      </w:r>
      <w:r w:rsidR="00A7619E" w:rsidRPr="00DE0645">
        <w:rPr>
          <w:rFonts w:ascii="Arial" w:hAnsi="Arial" w:cs="Arial"/>
          <w:sz w:val="20"/>
          <w:szCs w:val="20"/>
        </w:rPr>
        <w:t>ovirus sequence served as outgroup. [Note: the supergroup does not imply a taxonomic entity but reflects phylogenetic clustering of the respective genera observed in different tree inference methods (NJ, ML, Bayesian MCMC).] Presented are GenBank accession numbers, species names, type and—if available—common names in round brackets. Designations of isolates are given in square brackets.</w:t>
      </w:r>
      <w:r w:rsidR="00A7619E">
        <w:rPr>
          <w:rFonts w:ascii="Arial" w:hAnsi="Arial" w:cs="Arial"/>
          <w:sz w:val="20"/>
          <w:szCs w:val="20"/>
        </w:rPr>
        <w:t xml:space="preserve"> Genus names are presented at the right.</w:t>
      </w:r>
      <w:r w:rsidR="00A7619E" w:rsidRPr="00DE0645">
        <w:rPr>
          <w:rFonts w:ascii="Arial" w:hAnsi="Arial" w:cs="Arial"/>
          <w:sz w:val="20"/>
          <w:szCs w:val="20"/>
        </w:rPr>
        <w:t xml:space="preserve"> Yet unassigned viruses are printed in blue. </w:t>
      </w:r>
      <w:r w:rsidR="00A7619E">
        <w:rPr>
          <w:rFonts w:ascii="Arial" w:hAnsi="Arial" w:cs="Arial"/>
          <w:sz w:val="20"/>
          <w:szCs w:val="20"/>
        </w:rPr>
        <w:t>The p</w:t>
      </w:r>
      <w:r w:rsidR="00A7619E" w:rsidRPr="00DE0645">
        <w:rPr>
          <w:rFonts w:ascii="Arial" w:hAnsi="Arial" w:cs="Arial"/>
          <w:sz w:val="20"/>
          <w:szCs w:val="20"/>
        </w:rPr>
        <w:t xml:space="preserve">roposed name </w:t>
      </w:r>
      <w:r w:rsidR="00A7619E">
        <w:rPr>
          <w:rFonts w:ascii="Arial" w:hAnsi="Arial" w:cs="Arial"/>
          <w:sz w:val="20"/>
          <w:szCs w:val="20"/>
        </w:rPr>
        <w:t>is</w:t>
      </w:r>
      <w:r w:rsidR="00A7619E" w:rsidRPr="00DE0645">
        <w:rPr>
          <w:rFonts w:ascii="Arial" w:hAnsi="Arial" w:cs="Arial"/>
          <w:sz w:val="20"/>
          <w:szCs w:val="20"/>
        </w:rPr>
        <w:t xml:space="preserve"> printed in red and indicated by a dot (</w:t>
      </w:r>
      <w:r w:rsidR="00A7619E" w:rsidRPr="008E203A">
        <w:rPr>
          <w:sz w:val="20"/>
          <w:szCs w:val="20"/>
          <w:lang w:val="en-GB"/>
        </w:rPr>
        <w:sym w:font="Wingdings 2" w:char="F098"/>
      </w:r>
      <w:r w:rsidR="00A7619E" w:rsidRPr="00DE0645">
        <w:rPr>
          <w:rFonts w:ascii="Arial" w:hAnsi="Arial" w:cs="Arial"/>
          <w:sz w:val="20"/>
          <w:szCs w:val="20"/>
        </w:rPr>
        <w:t>).</w:t>
      </w:r>
      <w:r w:rsidR="00A7619E">
        <w:rPr>
          <w:rFonts w:ascii="Arial" w:hAnsi="Arial" w:cs="Arial"/>
          <w:sz w:val="20"/>
          <w:szCs w:val="20"/>
        </w:rPr>
        <w:t xml:space="preserve"> </w:t>
      </w:r>
      <w:r w:rsidR="00A7619E" w:rsidRPr="00DE0645">
        <w:rPr>
          <w:rFonts w:ascii="Arial" w:hAnsi="Arial" w:cs="Arial"/>
          <w:sz w:val="20"/>
          <w:szCs w:val="20"/>
        </w:rPr>
        <w:t>Numbers at nodes indicate posterior probabilities obtaine</w:t>
      </w:r>
      <w:r w:rsidR="00A7619E">
        <w:rPr>
          <w:rFonts w:ascii="Arial" w:hAnsi="Arial" w:cs="Arial"/>
          <w:sz w:val="20"/>
          <w:szCs w:val="20"/>
        </w:rPr>
        <w:t>d aft</w:t>
      </w:r>
      <w:r w:rsidR="00A7619E" w:rsidRPr="001D3420">
        <w:rPr>
          <w:rFonts w:ascii="Arial" w:hAnsi="Arial" w:cs="Arial"/>
          <w:sz w:val="20"/>
          <w:szCs w:val="20"/>
        </w:rPr>
        <w:t>er 2,000,000</w:t>
      </w:r>
      <w:r w:rsidR="00A7619E" w:rsidRPr="00DE0645">
        <w:rPr>
          <w:rFonts w:ascii="Arial" w:hAnsi="Arial" w:cs="Arial"/>
          <w:sz w:val="20"/>
          <w:szCs w:val="20"/>
        </w:rPr>
        <w:t xml:space="preserve"> generations. The optimal substitution model (GTR+G+I) was determined with MEGA 5. The scale indicates substitutions/site.</w:t>
      </w:r>
    </w:p>
    <w:p w14:paraId="4C548190" w14:textId="60FB59FC" w:rsidR="00DE0645" w:rsidRDefault="00DE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E1052F" w14:textId="65050F41" w:rsidR="00237296" w:rsidRDefault="009E0474" w:rsidP="00237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5965" w:dyaOrig="7187" w14:anchorId="2ACEF8E9">
          <v:shape id="_x0000_i1025" type="#_x0000_t75" alt="" style="width:444pt;height:534pt;mso-width-percent:0;mso-height-percent:0;mso-width-percent:0;mso-height-percent:0" o:ole="">
            <v:imagedata r:id="rId12" o:title=""/>
          </v:shape>
          <o:OLEObject Type="Embed" ProgID="PowerPoint.Show.12" ShapeID="_x0000_i1025" DrawAspect="Content" ObjectID="_1664524053" r:id="rId13"/>
        </w:object>
      </w:r>
    </w:p>
    <w:p w14:paraId="67512D9F" w14:textId="6742838B" w:rsidR="00237296" w:rsidRPr="00DE0645" w:rsidRDefault="00DE0645" w:rsidP="002372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3</w:t>
      </w:r>
      <w:r w:rsidRPr="00DE0645">
        <w:rPr>
          <w:rFonts w:ascii="Arial" w:hAnsi="Arial" w:cs="Arial"/>
          <w:b/>
          <w:sz w:val="20"/>
          <w:szCs w:val="20"/>
        </w:rPr>
        <w:t>:</w:t>
      </w:r>
      <w:r w:rsidRPr="00DE0645">
        <w:rPr>
          <w:rFonts w:ascii="Arial" w:hAnsi="Arial" w:cs="Arial"/>
          <w:sz w:val="20"/>
          <w:szCs w:val="20"/>
        </w:rPr>
        <w:t xml:space="preserve">  </w:t>
      </w:r>
      <w:r w:rsidR="00A7619E" w:rsidRPr="00DE0645">
        <w:rPr>
          <w:rFonts w:ascii="Arial" w:hAnsi="Arial" w:cs="Arial"/>
          <w:sz w:val="20"/>
          <w:szCs w:val="20"/>
        </w:rPr>
        <w:t xml:space="preserve">Phylogenetic analysis of picornavirus </w:t>
      </w:r>
      <w:r w:rsidR="00A7619E">
        <w:rPr>
          <w:rFonts w:ascii="Arial" w:hAnsi="Arial" w:cs="Arial"/>
          <w:sz w:val="20"/>
          <w:szCs w:val="20"/>
        </w:rPr>
        <w:t>3D protein</w:t>
      </w:r>
      <w:r w:rsidR="00A7619E" w:rsidRPr="00DE0645">
        <w:rPr>
          <w:rFonts w:ascii="Arial" w:hAnsi="Arial" w:cs="Arial"/>
          <w:sz w:val="20"/>
          <w:szCs w:val="20"/>
        </w:rPr>
        <w:t xml:space="preserve"> using Bayesian tree infe</w:t>
      </w:r>
      <w:r w:rsidR="00A7619E">
        <w:rPr>
          <w:rFonts w:ascii="Arial" w:hAnsi="Arial" w:cs="Arial"/>
          <w:sz w:val="20"/>
          <w:szCs w:val="20"/>
        </w:rPr>
        <w:t>rence (</w:t>
      </w:r>
      <w:proofErr w:type="spellStart"/>
      <w:r w:rsidR="00A7619E">
        <w:rPr>
          <w:rFonts w:ascii="Arial" w:hAnsi="Arial" w:cs="Arial"/>
          <w:sz w:val="20"/>
          <w:szCs w:val="20"/>
        </w:rPr>
        <w:t>MrBayes</w:t>
      </w:r>
      <w:proofErr w:type="spellEnd"/>
      <w:r w:rsidR="00A7619E">
        <w:rPr>
          <w:rFonts w:ascii="Arial" w:hAnsi="Arial" w:cs="Arial"/>
          <w:sz w:val="20"/>
          <w:szCs w:val="20"/>
        </w:rPr>
        <w:t xml:space="preserve"> 3.2). </w:t>
      </w:r>
      <w:r w:rsidR="009D0BE2">
        <w:rPr>
          <w:rFonts w:ascii="Arial" w:hAnsi="Arial" w:cs="Arial"/>
          <w:sz w:val="20"/>
          <w:szCs w:val="20"/>
        </w:rPr>
        <w:t>Sixty</w:t>
      </w:r>
      <w:r w:rsidR="00A7619E" w:rsidRPr="00DE0645">
        <w:rPr>
          <w:rFonts w:ascii="Arial" w:hAnsi="Arial" w:cs="Arial"/>
          <w:sz w:val="20"/>
          <w:szCs w:val="20"/>
        </w:rPr>
        <w:t xml:space="preserve"> picornavirus sequences of the 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Aalivirus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Aquamavirus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Avihepatovirus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Avisivirus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 xml:space="preserve"> Crohivirus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Grusopivirus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Kunsagivirus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Limnipivirus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Ori</w:t>
      </w:r>
      <w:r w:rsidR="007B1911">
        <w:rPr>
          <w:rFonts w:ascii="Arial" w:hAnsi="Arial" w:cs="Arial"/>
          <w:i/>
          <w:sz w:val="20"/>
          <w:szCs w:val="20"/>
          <w:lang w:val="en-GB"/>
        </w:rPr>
        <w:t>vi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Parechovirus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Pasivirus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>Potamipivirus</w:t>
      </w:r>
      <w:r w:rsidR="002B0353">
        <w:rPr>
          <w:rFonts w:ascii="Arial" w:hAnsi="Arial" w:cs="Arial"/>
          <w:i/>
          <w:sz w:val="20"/>
          <w:szCs w:val="20"/>
          <w:lang w:val="en-GB"/>
        </w:rPr>
        <w:t>/</w:t>
      </w:r>
      <w:r w:rsidR="002B0353" w:rsidRPr="002B0353">
        <w:rPr>
          <w:rFonts w:ascii="Arial" w:hAnsi="Arial" w:cs="Arial"/>
          <w:i/>
          <w:sz w:val="20"/>
          <w:szCs w:val="20"/>
          <w:lang w:val="en-GB"/>
        </w:rPr>
        <w:t xml:space="preserve"> Shanbavirus</w:t>
      </w:r>
      <w:r w:rsidR="00A7619E" w:rsidRPr="00BE7995">
        <w:rPr>
          <w:rFonts w:ascii="Arial" w:hAnsi="Arial" w:cs="Arial"/>
          <w:sz w:val="20"/>
          <w:szCs w:val="20"/>
        </w:rPr>
        <w:t xml:space="preserve"> </w:t>
      </w:r>
      <w:r w:rsidR="00A7619E" w:rsidRPr="00DE0645">
        <w:rPr>
          <w:rFonts w:ascii="Arial" w:hAnsi="Arial" w:cs="Arial"/>
          <w:sz w:val="20"/>
          <w:szCs w:val="20"/>
        </w:rPr>
        <w:t xml:space="preserve">supergroup were retrieved from GenBank; the </w:t>
      </w:r>
      <w:r w:rsidR="00A7619E">
        <w:rPr>
          <w:rFonts w:ascii="Arial" w:hAnsi="Arial" w:cs="Arial"/>
          <w:sz w:val="20"/>
          <w:szCs w:val="20"/>
        </w:rPr>
        <w:t>cardi</w:t>
      </w:r>
      <w:r w:rsidR="00A7619E" w:rsidRPr="00DE0645">
        <w:rPr>
          <w:rFonts w:ascii="Arial" w:hAnsi="Arial" w:cs="Arial"/>
          <w:sz w:val="20"/>
          <w:szCs w:val="20"/>
        </w:rPr>
        <w:t>ovirus sequence served as outgroup. [Note: the supergroup does not imply a taxonomic entity but reflects phylogenetic clustering of the respective genera observed in different tree inference methods (NJ, ML, Bayesian MCMC).] Presented are GenBank accession numbers, species names, type and—if available—common names in round brackets. Designations of isolates are given in square brackets.</w:t>
      </w:r>
      <w:r w:rsidR="00A7619E">
        <w:rPr>
          <w:rFonts w:ascii="Arial" w:hAnsi="Arial" w:cs="Arial"/>
          <w:sz w:val="20"/>
          <w:szCs w:val="20"/>
        </w:rPr>
        <w:t xml:space="preserve"> Genus names are presented at the right.</w:t>
      </w:r>
      <w:r w:rsidR="00A7619E" w:rsidRPr="00DE0645">
        <w:rPr>
          <w:rFonts w:ascii="Arial" w:hAnsi="Arial" w:cs="Arial"/>
          <w:sz w:val="20"/>
          <w:szCs w:val="20"/>
        </w:rPr>
        <w:t xml:space="preserve"> Yet unassigned viruses are printed in blue. </w:t>
      </w:r>
      <w:r w:rsidR="00A7619E">
        <w:rPr>
          <w:rFonts w:ascii="Arial" w:hAnsi="Arial" w:cs="Arial"/>
          <w:sz w:val="20"/>
          <w:szCs w:val="20"/>
        </w:rPr>
        <w:t>The p</w:t>
      </w:r>
      <w:r w:rsidR="00A7619E" w:rsidRPr="00DE0645">
        <w:rPr>
          <w:rFonts w:ascii="Arial" w:hAnsi="Arial" w:cs="Arial"/>
          <w:sz w:val="20"/>
          <w:szCs w:val="20"/>
        </w:rPr>
        <w:t xml:space="preserve">roposed name </w:t>
      </w:r>
      <w:r w:rsidR="00A7619E">
        <w:rPr>
          <w:rFonts w:ascii="Arial" w:hAnsi="Arial" w:cs="Arial"/>
          <w:sz w:val="20"/>
          <w:szCs w:val="20"/>
        </w:rPr>
        <w:t>is</w:t>
      </w:r>
      <w:r w:rsidR="00A7619E" w:rsidRPr="00DE0645">
        <w:rPr>
          <w:rFonts w:ascii="Arial" w:hAnsi="Arial" w:cs="Arial"/>
          <w:sz w:val="20"/>
          <w:szCs w:val="20"/>
        </w:rPr>
        <w:t xml:space="preserve"> printed in red and indicated by a dot (</w:t>
      </w:r>
      <w:r w:rsidR="00A7619E" w:rsidRPr="008E203A">
        <w:rPr>
          <w:sz w:val="20"/>
          <w:szCs w:val="20"/>
          <w:lang w:val="en-GB"/>
        </w:rPr>
        <w:sym w:font="Wingdings 2" w:char="F098"/>
      </w:r>
      <w:r w:rsidR="00A7619E" w:rsidRPr="00DE0645">
        <w:rPr>
          <w:rFonts w:ascii="Arial" w:hAnsi="Arial" w:cs="Arial"/>
          <w:sz w:val="20"/>
          <w:szCs w:val="20"/>
        </w:rPr>
        <w:t>).</w:t>
      </w:r>
      <w:r w:rsidR="00A7619E">
        <w:rPr>
          <w:rFonts w:ascii="Arial" w:hAnsi="Arial" w:cs="Arial"/>
          <w:sz w:val="20"/>
          <w:szCs w:val="20"/>
        </w:rPr>
        <w:t xml:space="preserve"> Asterisks (*) indicate incomplete genomes.</w:t>
      </w:r>
      <w:r w:rsidR="00A7619E" w:rsidRPr="00DE0645">
        <w:rPr>
          <w:rFonts w:ascii="Arial" w:hAnsi="Arial" w:cs="Arial"/>
          <w:sz w:val="20"/>
          <w:szCs w:val="20"/>
        </w:rPr>
        <w:t xml:space="preserve"> Numbers at nodes indicate posterior probabilities obtaine</w:t>
      </w:r>
      <w:r w:rsidR="00A7619E">
        <w:rPr>
          <w:rFonts w:ascii="Arial" w:hAnsi="Arial" w:cs="Arial"/>
          <w:sz w:val="20"/>
          <w:szCs w:val="20"/>
        </w:rPr>
        <w:t>d after 2</w:t>
      </w:r>
      <w:r w:rsidR="00A7619E" w:rsidRPr="00DE0645">
        <w:rPr>
          <w:rFonts w:ascii="Arial" w:hAnsi="Arial" w:cs="Arial"/>
          <w:sz w:val="20"/>
          <w:szCs w:val="20"/>
        </w:rPr>
        <w:t>,000,000 generations. The optimal substitution model (GTR+G+I) was determined with MEGA 5. The scale indicates substitutions/site.</w:t>
      </w:r>
    </w:p>
    <w:p w14:paraId="5F0B33BA" w14:textId="4BCC510B" w:rsidR="00237296" w:rsidRDefault="00237296" w:rsidP="00237296">
      <w:pPr>
        <w:rPr>
          <w:rFonts w:ascii="Arial" w:hAnsi="Arial" w:cs="Arial"/>
          <w:b/>
        </w:rPr>
      </w:pPr>
    </w:p>
    <w:p w14:paraId="784DF11A" w14:textId="3BA3F1BC" w:rsidR="00237296" w:rsidRDefault="00237296" w:rsidP="007B1846">
      <w:pPr>
        <w:spacing w:before="120" w:after="120"/>
        <w:rPr>
          <w:rFonts w:ascii="Arial" w:hAnsi="Arial" w:cs="Arial"/>
          <w:b/>
        </w:rPr>
      </w:pPr>
      <w:r w:rsidRPr="009320C8">
        <w:rPr>
          <w:rFonts w:ascii="Arial" w:hAnsi="Arial" w:cs="Arial"/>
          <w:b/>
        </w:rPr>
        <w:lastRenderedPageBreak/>
        <w:t>References</w:t>
      </w:r>
    </w:p>
    <w:p w14:paraId="69CE9F29" w14:textId="089C69AE" w:rsidR="002B0353" w:rsidRDefault="002B0353" w:rsidP="0035523F">
      <w:pPr>
        <w:pStyle w:val="BodyTextInden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1F75">
        <w:rPr>
          <w:rFonts w:ascii="Arial" w:hAnsi="Arial" w:cs="Arial"/>
          <w:sz w:val="22"/>
          <w:szCs w:val="22"/>
        </w:rPr>
        <w:t xml:space="preserve">Wang Y, Yang S, Liu D, Zhou C, Li W, Lin Y, Wang X, Shen Q, Wang H, Li C, </w:t>
      </w:r>
      <w:proofErr w:type="spellStart"/>
      <w:r w:rsidR="00721F75">
        <w:rPr>
          <w:rFonts w:ascii="Arial" w:hAnsi="Arial" w:cs="Arial"/>
          <w:sz w:val="22"/>
          <w:szCs w:val="22"/>
        </w:rPr>
        <w:t>Zong</w:t>
      </w:r>
      <w:proofErr w:type="spellEnd"/>
      <w:r w:rsidR="00721F75">
        <w:rPr>
          <w:rFonts w:ascii="Arial" w:hAnsi="Arial" w:cs="Arial"/>
          <w:sz w:val="22"/>
          <w:szCs w:val="22"/>
        </w:rPr>
        <w:t xml:space="preserve"> M, Ding Y, Song Q, Deng X, Qi D, Zhang W, Delwart E. 2019. The fecal </w:t>
      </w:r>
      <w:proofErr w:type="spellStart"/>
      <w:r w:rsidR="00721F75">
        <w:rPr>
          <w:rFonts w:ascii="Arial" w:hAnsi="Arial" w:cs="Arial"/>
          <w:sz w:val="22"/>
          <w:szCs w:val="22"/>
        </w:rPr>
        <w:t>virome</w:t>
      </w:r>
      <w:proofErr w:type="spellEnd"/>
      <w:r w:rsidR="00721F75">
        <w:rPr>
          <w:rFonts w:ascii="Arial" w:hAnsi="Arial" w:cs="Arial"/>
          <w:sz w:val="22"/>
          <w:szCs w:val="22"/>
        </w:rPr>
        <w:t xml:space="preserve"> of red-crowned cranes. Arch </w:t>
      </w:r>
      <w:proofErr w:type="spellStart"/>
      <w:r w:rsidR="00721F75">
        <w:rPr>
          <w:rFonts w:ascii="Arial" w:hAnsi="Arial" w:cs="Arial"/>
          <w:sz w:val="22"/>
          <w:szCs w:val="22"/>
        </w:rPr>
        <w:t>Virol</w:t>
      </w:r>
      <w:proofErr w:type="spellEnd"/>
      <w:r w:rsidR="00721F75">
        <w:rPr>
          <w:rFonts w:ascii="Arial" w:hAnsi="Arial" w:cs="Arial"/>
          <w:sz w:val="22"/>
          <w:szCs w:val="22"/>
        </w:rPr>
        <w:t xml:space="preserve"> 164:3-16.</w:t>
      </w:r>
      <w:r w:rsidR="000F433C" w:rsidRPr="000F433C">
        <w:t xml:space="preserve"> </w:t>
      </w:r>
      <w:r w:rsidR="000F433C" w:rsidRPr="000F433C">
        <w:rPr>
          <w:rFonts w:ascii="Arial" w:hAnsi="Arial" w:cs="Arial"/>
          <w:sz w:val="22"/>
          <w:szCs w:val="22"/>
        </w:rPr>
        <w:t>PMID: 30225519</w:t>
      </w:r>
      <w:r w:rsidR="000F433C">
        <w:rPr>
          <w:rFonts w:ascii="Arial" w:hAnsi="Arial" w:cs="Arial"/>
          <w:sz w:val="22"/>
          <w:szCs w:val="22"/>
        </w:rPr>
        <w:t>;</w:t>
      </w:r>
      <w:r w:rsidR="000F433C" w:rsidRPr="000F433C">
        <w:rPr>
          <w:rFonts w:ascii="Arial" w:hAnsi="Arial" w:cs="Arial"/>
          <w:sz w:val="22"/>
          <w:szCs w:val="22"/>
        </w:rPr>
        <w:t xml:space="preserve"> PMCID: PMC7086969</w:t>
      </w:r>
      <w:r w:rsidR="000F433C">
        <w:rPr>
          <w:rFonts w:ascii="Arial" w:hAnsi="Arial" w:cs="Arial"/>
          <w:sz w:val="22"/>
          <w:szCs w:val="22"/>
        </w:rPr>
        <w:t>;</w:t>
      </w:r>
      <w:r w:rsidR="000F433C" w:rsidRPr="000F433C">
        <w:rPr>
          <w:rFonts w:ascii="Arial" w:hAnsi="Arial" w:cs="Arial"/>
          <w:sz w:val="22"/>
          <w:szCs w:val="22"/>
        </w:rPr>
        <w:t xml:space="preserve"> DOI: 10.1007/s00705-018-4037-x</w:t>
      </w:r>
      <w:r w:rsidR="000F433C">
        <w:rPr>
          <w:rFonts w:ascii="Arial" w:hAnsi="Arial" w:cs="Arial"/>
          <w:sz w:val="22"/>
          <w:szCs w:val="22"/>
        </w:rPr>
        <w:t>.</w:t>
      </w:r>
    </w:p>
    <w:p w14:paraId="57F6103F" w14:textId="4F7AD7B8" w:rsidR="0035523F" w:rsidRPr="00CD72BB" w:rsidRDefault="0035523F" w:rsidP="0035523F">
      <w:pPr>
        <w:pStyle w:val="BodyTextIndent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D72BB">
        <w:rPr>
          <w:rFonts w:ascii="Arial" w:hAnsi="Arial" w:cs="Arial"/>
          <w:sz w:val="22"/>
          <w:szCs w:val="22"/>
        </w:rPr>
        <w:tab/>
      </w:r>
      <w:r w:rsidR="0056451F" w:rsidRPr="009D0BE2">
        <w:rPr>
          <w:rFonts w:ascii="Arial" w:hAnsi="Arial" w:cs="Arial"/>
          <w:color w:val="000000"/>
          <w:sz w:val="22"/>
          <w:szCs w:val="22"/>
        </w:rPr>
        <w:t xml:space="preserve">Wang H, Yang S, Shan T, Wang X, Deng X, Delwart E, Zhang W. 2019. </w:t>
      </w:r>
      <w:r w:rsidR="0056451F">
        <w:rPr>
          <w:rFonts w:ascii="Arial" w:hAnsi="Arial" w:cs="Arial"/>
          <w:color w:val="000000"/>
          <w:sz w:val="22"/>
          <w:szCs w:val="22"/>
        </w:rPr>
        <w:t>A novel picornavirus in feces of a rainbow lorikeet (</w:t>
      </w:r>
      <w:proofErr w:type="spellStart"/>
      <w:r w:rsidR="0056451F" w:rsidRPr="0056451F">
        <w:rPr>
          <w:rFonts w:ascii="Arial" w:hAnsi="Arial" w:cs="Arial"/>
          <w:i/>
          <w:color w:val="000000"/>
          <w:sz w:val="22"/>
          <w:szCs w:val="22"/>
        </w:rPr>
        <w:t>Trichoglossus</w:t>
      </w:r>
      <w:proofErr w:type="spellEnd"/>
      <w:r w:rsidR="0056451F" w:rsidRPr="0056451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56451F" w:rsidRPr="0056451F">
        <w:rPr>
          <w:rFonts w:ascii="Arial" w:hAnsi="Arial" w:cs="Arial"/>
          <w:i/>
          <w:color w:val="000000"/>
          <w:sz w:val="22"/>
          <w:szCs w:val="22"/>
        </w:rPr>
        <w:t>moluccanus</w:t>
      </w:r>
      <w:proofErr w:type="spellEnd"/>
      <w:r w:rsidR="0056451F">
        <w:rPr>
          <w:rFonts w:ascii="Arial" w:hAnsi="Arial" w:cs="Arial"/>
          <w:color w:val="000000"/>
          <w:sz w:val="22"/>
          <w:szCs w:val="22"/>
        </w:rPr>
        <w:t xml:space="preserve">) shows a close relationship to members of the genus </w:t>
      </w:r>
      <w:r w:rsidR="0056451F" w:rsidRPr="0056451F">
        <w:rPr>
          <w:rFonts w:ascii="Arial" w:hAnsi="Arial" w:cs="Arial"/>
          <w:i/>
          <w:color w:val="000000"/>
          <w:sz w:val="22"/>
          <w:szCs w:val="22"/>
        </w:rPr>
        <w:t>Avihepatovirus</w:t>
      </w:r>
      <w:r w:rsidRPr="00CD72BB">
        <w:rPr>
          <w:rFonts w:ascii="Arial" w:hAnsi="Arial" w:cs="Arial"/>
          <w:color w:val="000000"/>
          <w:sz w:val="22"/>
          <w:szCs w:val="22"/>
        </w:rPr>
        <w:t>.</w:t>
      </w:r>
      <w:r w:rsidR="0056451F">
        <w:rPr>
          <w:rFonts w:ascii="Arial" w:hAnsi="Arial" w:cs="Arial"/>
          <w:color w:val="000000"/>
          <w:sz w:val="22"/>
          <w:szCs w:val="22"/>
        </w:rPr>
        <w:t xml:space="preserve"> Arch </w:t>
      </w:r>
      <w:proofErr w:type="spellStart"/>
      <w:r w:rsidR="0056451F">
        <w:rPr>
          <w:rFonts w:ascii="Arial" w:hAnsi="Arial" w:cs="Arial"/>
          <w:color w:val="000000"/>
          <w:sz w:val="22"/>
          <w:szCs w:val="22"/>
        </w:rPr>
        <w:t>Virol</w:t>
      </w:r>
      <w:proofErr w:type="spellEnd"/>
      <w:r w:rsidR="0056451F">
        <w:rPr>
          <w:rFonts w:ascii="Arial" w:hAnsi="Arial" w:cs="Arial"/>
          <w:color w:val="000000"/>
          <w:sz w:val="22"/>
          <w:szCs w:val="22"/>
        </w:rPr>
        <w:t xml:space="preserve"> 164:1911-1914.</w:t>
      </w:r>
      <w:r w:rsidR="009463B6" w:rsidRPr="009463B6">
        <w:t xml:space="preserve"> </w:t>
      </w:r>
      <w:r w:rsidR="009463B6" w:rsidRPr="009463B6">
        <w:rPr>
          <w:rFonts w:ascii="Arial" w:hAnsi="Arial" w:cs="Arial"/>
          <w:color w:val="000000"/>
          <w:sz w:val="22"/>
          <w:szCs w:val="22"/>
        </w:rPr>
        <w:t>PMID: 30982088</w:t>
      </w:r>
      <w:r w:rsidR="009463B6">
        <w:rPr>
          <w:rFonts w:ascii="Arial" w:hAnsi="Arial" w:cs="Arial"/>
          <w:color w:val="000000"/>
          <w:sz w:val="22"/>
          <w:szCs w:val="22"/>
        </w:rPr>
        <w:t>;</w:t>
      </w:r>
      <w:r w:rsidR="009463B6" w:rsidRPr="009463B6">
        <w:rPr>
          <w:rFonts w:ascii="Arial" w:hAnsi="Arial" w:cs="Arial"/>
          <w:color w:val="000000"/>
          <w:sz w:val="22"/>
          <w:szCs w:val="22"/>
        </w:rPr>
        <w:t xml:space="preserve"> DOI: 10.1007/s00705-019-04246-5</w:t>
      </w:r>
      <w:r w:rsidR="009463B6">
        <w:rPr>
          <w:rFonts w:ascii="Arial" w:hAnsi="Arial" w:cs="Arial"/>
          <w:color w:val="000000"/>
          <w:sz w:val="22"/>
          <w:szCs w:val="22"/>
        </w:rPr>
        <w:t>.</w:t>
      </w:r>
    </w:p>
    <w:p w14:paraId="3F4468D3" w14:textId="77777777" w:rsidR="00D50360" w:rsidRDefault="00D50360" w:rsidP="00237296">
      <w:pPr>
        <w:rPr>
          <w:rFonts w:ascii="Arial" w:hAnsi="Arial" w:cs="Arial"/>
          <w:sz w:val="22"/>
          <w:szCs w:val="22"/>
        </w:rPr>
      </w:pPr>
    </w:p>
    <w:p w14:paraId="3E763C5F" w14:textId="77777777" w:rsidR="00D50360" w:rsidRPr="00121243" w:rsidRDefault="00D50360" w:rsidP="00237296">
      <w:pPr>
        <w:rPr>
          <w:rFonts w:ascii="Arial" w:hAnsi="Arial" w:cs="Arial"/>
          <w:b/>
          <w:sz w:val="22"/>
          <w:szCs w:val="22"/>
        </w:rPr>
      </w:pPr>
    </w:p>
    <w:sectPr w:rsidR="00D50360" w:rsidRPr="00121243" w:rsidSect="00584D75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3934" w14:textId="77777777" w:rsidR="009E0474" w:rsidRDefault="009E0474" w:rsidP="004609D1">
      <w:r>
        <w:separator/>
      </w:r>
    </w:p>
  </w:endnote>
  <w:endnote w:type="continuationSeparator" w:id="0">
    <w:p w14:paraId="6CBA7744" w14:textId="77777777" w:rsidR="009E0474" w:rsidRDefault="009E0474" w:rsidP="0046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0741" w14:textId="77777777" w:rsidR="009E0474" w:rsidRDefault="009E0474" w:rsidP="004609D1">
      <w:r>
        <w:separator/>
      </w:r>
    </w:p>
  </w:footnote>
  <w:footnote w:type="continuationSeparator" w:id="0">
    <w:p w14:paraId="1DB8B780" w14:textId="77777777" w:rsidR="009E0474" w:rsidRDefault="009E0474" w:rsidP="0046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1BE9" w14:textId="63E9DF04" w:rsidR="0056451F" w:rsidRDefault="0056451F" w:rsidP="004609D1">
    <w:pPr>
      <w:pStyle w:val="Header"/>
      <w:jc w:val="right"/>
    </w:pPr>
    <w:r>
      <w:t>March 2020</w:t>
    </w:r>
  </w:p>
  <w:p w14:paraId="5FA59287" w14:textId="77777777" w:rsidR="0056451F" w:rsidRDefault="0056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35"/>
    <w:rsid w:val="0000363F"/>
    <w:rsid w:val="000146BC"/>
    <w:rsid w:val="0002715E"/>
    <w:rsid w:val="00035181"/>
    <w:rsid w:val="00041A6A"/>
    <w:rsid w:val="00050F60"/>
    <w:rsid w:val="00063D93"/>
    <w:rsid w:val="0006407D"/>
    <w:rsid w:val="00070690"/>
    <w:rsid w:val="00074276"/>
    <w:rsid w:val="000834F4"/>
    <w:rsid w:val="000945FD"/>
    <w:rsid w:val="0009557C"/>
    <w:rsid w:val="000A22DE"/>
    <w:rsid w:val="000A6152"/>
    <w:rsid w:val="000A7D02"/>
    <w:rsid w:val="000B2475"/>
    <w:rsid w:val="000B5CE2"/>
    <w:rsid w:val="000C31A2"/>
    <w:rsid w:val="000C7139"/>
    <w:rsid w:val="000D3CCD"/>
    <w:rsid w:val="000E69E9"/>
    <w:rsid w:val="000F27A6"/>
    <w:rsid w:val="000F433C"/>
    <w:rsid w:val="001024A9"/>
    <w:rsid w:val="00115B79"/>
    <w:rsid w:val="00121243"/>
    <w:rsid w:val="00122AF9"/>
    <w:rsid w:val="00123B8F"/>
    <w:rsid w:val="00132568"/>
    <w:rsid w:val="0017440B"/>
    <w:rsid w:val="0018039D"/>
    <w:rsid w:val="00197CAF"/>
    <w:rsid w:val="001A2500"/>
    <w:rsid w:val="001A2AA6"/>
    <w:rsid w:val="001B7270"/>
    <w:rsid w:val="001C1BF5"/>
    <w:rsid w:val="001C41EA"/>
    <w:rsid w:val="001D3420"/>
    <w:rsid w:val="001D3F64"/>
    <w:rsid w:val="001D4AAF"/>
    <w:rsid w:val="001E36C8"/>
    <w:rsid w:val="001E6D21"/>
    <w:rsid w:val="00215F51"/>
    <w:rsid w:val="00221AC9"/>
    <w:rsid w:val="00237296"/>
    <w:rsid w:val="00251424"/>
    <w:rsid w:val="00262EDD"/>
    <w:rsid w:val="00264CCF"/>
    <w:rsid w:val="00286FE5"/>
    <w:rsid w:val="00296A03"/>
    <w:rsid w:val="002A1836"/>
    <w:rsid w:val="002A43A2"/>
    <w:rsid w:val="002B0353"/>
    <w:rsid w:val="002B0EBC"/>
    <w:rsid w:val="002C03EF"/>
    <w:rsid w:val="002D55C6"/>
    <w:rsid w:val="002F2194"/>
    <w:rsid w:val="002F4237"/>
    <w:rsid w:val="002F51EA"/>
    <w:rsid w:val="002F53BA"/>
    <w:rsid w:val="002F6249"/>
    <w:rsid w:val="003030E4"/>
    <w:rsid w:val="00306658"/>
    <w:rsid w:val="003263A5"/>
    <w:rsid w:val="00327677"/>
    <w:rsid w:val="00340FB1"/>
    <w:rsid w:val="003432D5"/>
    <w:rsid w:val="00350BFB"/>
    <w:rsid w:val="00351D0D"/>
    <w:rsid w:val="0035523F"/>
    <w:rsid w:val="0035571D"/>
    <w:rsid w:val="00360398"/>
    <w:rsid w:val="00360C13"/>
    <w:rsid w:val="00365B9B"/>
    <w:rsid w:val="00377F81"/>
    <w:rsid w:val="00380581"/>
    <w:rsid w:val="00380B0D"/>
    <w:rsid w:val="003902C9"/>
    <w:rsid w:val="00390F6C"/>
    <w:rsid w:val="00391774"/>
    <w:rsid w:val="003A2160"/>
    <w:rsid w:val="003A65AD"/>
    <w:rsid w:val="003C01E0"/>
    <w:rsid w:val="003C63CE"/>
    <w:rsid w:val="003D0F89"/>
    <w:rsid w:val="003F3772"/>
    <w:rsid w:val="003F4FFD"/>
    <w:rsid w:val="00401997"/>
    <w:rsid w:val="00404760"/>
    <w:rsid w:val="00412944"/>
    <w:rsid w:val="0042253D"/>
    <w:rsid w:val="004304FF"/>
    <w:rsid w:val="00430A99"/>
    <w:rsid w:val="00446620"/>
    <w:rsid w:val="00446D2A"/>
    <w:rsid w:val="004609D1"/>
    <w:rsid w:val="0048297C"/>
    <w:rsid w:val="00487393"/>
    <w:rsid w:val="00497C4F"/>
    <w:rsid w:val="004A4902"/>
    <w:rsid w:val="004D1354"/>
    <w:rsid w:val="004D711E"/>
    <w:rsid w:val="004E4914"/>
    <w:rsid w:val="004F5E21"/>
    <w:rsid w:val="005007C1"/>
    <w:rsid w:val="00524615"/>
    <w:rsid w:val="00526DE0"/>
    <w:rsid w:val="00554817"/>
    <w:rsid w:val="00556D4B"/>
    <w:rsid w:val="0056451F"/>
    <w:rsid w:val="00583286"/>
    <w:rsid w:val="00584D75"/>
    <w:rsid w:val="005A465C"/>
    <w:rsid w:val="005A697E"/>
    <w:rsid w:val="005C088D"/>
    <w:rsid w:val="005C1A55"/>
    <w:rsid w:val="005C648E"/>
    <w:rsid w:val="005D16CA"/>
    <w:rsid w:val="005D2092"/>
    <w:rsid w:val="005D4BC4"/>
    <w:rsid w:val="005D5C6E"/>
    <w:rsid w:val="00604988"/>
    <w:rsid w:val="00610D3A"/>
    <w:rsid w:val="00610F11"/>
    <w:rsid w:val="00614B09"/>
    <w:rsid w:val="006164B4"/>
    <w:rsid w:val="0063589C"/>
    <w:rsid w:val="0064037B"/>
    <w:rsid w:val="006550ED"/>
    <w:rsid w:val="0065612E"/>
    <w:rsid w:val="00670B2E"/>
    <w:rsid w:val="00696D9C"/>
    <w:rsid w:val="006B664E"/>
    <w:rsid w:val="006B6877"/>
    <w:rsid w:val="006C6960"/>
    <w:rsid w:val="006D2B31"/>
    <w:rsid w:val="006D2BC1"/>
    <w:rsid w:val="007132C0"/>
    <w:rsid w:val="00721F75"/>
    <w:rsid w:val="00733714"/>
    <w:rsid w:val="00743C98"/>
    <w:rsid w:val="00750B77"/>
    <w:rsid w:val="007547EA"/>
    <w:rsid w:val="00760E23"/>
    <w:rsid w:val="007611D2"/>
    <w:rsid w:val="00765614"/>
    <w:rsid w:val="00766152"/>
    <w:rsid w:val="00772C91"/>
    <w:rsid w:val="00780A69"/>
    <w:rsid w:val="007843C5"/>
    <w:rsid w:val="00786E0E"/>
    <w:rsid w:val="00793391"/>
    <w:rsid w:val="007A7DFF"/>
    <w:rsid w:val="007B1846"/>
    <w:rsid w:val="007B1911"/>
    <w:rsid w:val="007B24DA"/>
    <w:rsid w:val="007B34A8"/>
    <w:rsid w:val="007D5925"/>
    <w:rsid w:val="007E56F2"/>
    <w:rsid w:val="0081653F"/>
    <w:rsid w:val="0082104E"/>
    <w:rsid w:val="00824222"/>
    <w:rsid w:val="008276F7"/>
    <w:rsid w:val="00830673"/>
    <w:rsid w:val="0084550E"/>
    <w:rsid w:val="00853539"/>
    <w:rsid w:val="00857A32"/>
    <w:rsid w:val="008831E4"/>
    <w:rsid w:val="00883B83"/>
    <w:rsid w:val="00887D4D"/>
    <w:rsid w:val="00891DEA"/>
    <w:rsid w:val="00892011"/>
    <w:rsid w:val="008A1420"/>
    <w:rsid w:val="008B657D"/>
    <w:rsid w:val="008C0D52"/>
    <w:rsid w:val="008D4F59"/>
    <w:rsid w:val="008E045E"/>
    <w:rsid w:val="008E7A57"/>
    <w:rsid w:val="009018F4"/>
    <w:rsid w:val="00913922"/>
    <w:rsid w:val="00935ED8"/>
    <w:rsid w:val="00943240"/>
    <w:rsid w:val="009463B6"/>
    <w:rsid w:val="009505C5"/>
    <w:rsid w:val="009513B3"/>
    <w:rsid w:val="00957E83"/>
    <w:rsid w:val="0096284B"/>
    <w:rsid w:val="0097371C"/>
    <w:rsid w:val="00977515"/>
    <w:rsid w:val="00995012"/>
    <w:rsid w:val="009A63E5"/>
    <w:rsid w:val="009B5377"/>
    <w:rsid w:val="009C29D0"/>
    <w:rsid w:val="009D0BE2"/>
    <w:rsid w:val="009E0474"/>
    <w:rsid w:val="009E1DEF"/>
    <w:rsid w:val="009F1E18"/>
    <w:rsid w:val="00A03B84"/>
    <w:rsid w:val="00A03C8D"/>
    <w:rsid w:val="00A04A34"/>
    <w:rsid w:val="00A31C20"/>
    <w:rsid w:val="00A46836"/>
    <w:rsid w:val="00A47567"/>
    <w:rsid w:val="00A55CD4"/>
    <w:rsid w:val="00A663BA"/>
    <w:rsid w:val="00A7619E"/>
    <w:rsid w:val="00A768F1"/>
    <w:rsid w:val="00A807E5"/>
    <w:rsid w:val="00A93526"/>
    <w:rsid w:val="00AA3BF0"/>
    <w:rsid w:val="00AB6775"/>
    <w:rsid w:val="00AC0815"/>
    <w:rsid w:val="00AC577B"/>
    <w:rsid w:val="00AC605A"/>
    <w:rsid w:val="00AC620D"/>
    <w:rsid w:val="00AD040D"/>
    <w:rsid w:val="00AD7922"/>
    <w:rsid w:val="00AE6609"/>
    <w:rsid w:val="00AE6FB4"/>
    <w:rsid w:val="00B019CC"/>
    <w:rsid w:val="00B01B73"/>
    <w:rsid w:val="00B11029"/>
    <w:rsid w:val="00B13B77"/>
    <w:rsid w:val="00B2214B"/>
    <w:rsid w:val="00B26BEB"/>
    <w:rsid w:val="00B352AC"/>
    <w:rsid w:val="00B357F5"/>
    <w:rsid w:val="00B36C9C"/>
    <w:rsid w:val="00B52DF3"/>
    <w:rsid w:val="00B62F80"/>
    <w:rsid w:val="00B634B7"/>
    <w:rsid w:val="00B73188"/>
    <w:rsid w:val="00B97EDC"/>
    <w:rsid w:val="00BA7C8B"/>
    <w:rsid w:val="00BB3850"/>
    <w:rsid w:val="00BC740E"/>
    <w:rsid w:val="00BD0F1D"/>
    <w:rsid w:val="00BD68D8"/>
    <w:rsid w:val="00C058CD"/>
    <w:rsid w:val="00C134C5"/>
    <w:rsid w:val="00C14FBF"/>
    <w:rsid w:val="00C35DAD"/>
    <w:rsid w:val="00C40BA4"/>
    <w:rsid w:val="00C61519"/>
    <w:rsid w:val="00C63232"/>
    <w:rsid w:val="00C63790"/>
    <w:rsid w:val="00C72BBB"/>
    <w:rsid w:val="00C8180D"/>
    <w:rsid w:val="00C83536"/>
    <w:rsid w:val="00C85371"/>
    <w:rsid w:val="00CA467A"/>
    <w:rsid w:val="00CB2F6E"/>
    <w:rsid w:val="00CB5EA8"/>
    <w:rsid w:val="00CD030E"/>
    <w:rsid w:val="00CD3A8D"/>
    <w:rsid w:val="00CE025C"/>
    <w:rsid w:val="00CE038C"/>
    <w:rsid w:val="00D014A3"/>
    <w:rsid w:val="00D22909"/>
    <w:rsid w:val="00D31F56"/>
    <w:rsid w:val="00D406A2"/>
    <w:rsid w:val="00D40FB4"/>
    <w:rsid w:val="00D50360"/>
    <w:rsid w:val="00D5298F"/>
    <w:rsid w:val="00D572F3"/>
    <w:rsid w:val="00D802F3"/>
    <w:rsid w:val="00D8123D"/>
    <w:rsid w:val="00D8329F"/>
    <w:rsid w:val="00D8766D"/>
    <w:rsid w:val="00DB5D72"/>
    <w:rsid w:val="00DB5FFF"/>
    <w:rsid w:val="00DB6B04"/>
    <w:rsid w:val="00DE0645"/>
    <w:rsid w:val="00DE6624"/>
    <w:rsid w:val="00DE7AD6"/>
    <w:rsid w:val="00DF0D20"/>
    <w:rsid w:val="00DF2D58"/>
    <w:rsid w:val="00DF35BB"/>
    <w:rsid w:val="00DF4107"/>
    <w:rsid w:val="00DF57A5"/>
    <w:rsid w:val="00DF7F00"/>
    <w:rsid w:val="00E01C77"/>
    <w:rsid w:val="00E01D73"/>
    <w:rsid w:val="00E46C93"/>
    <w:rsid w:val="00E60EF0"/>
    <w:rsid w:val="00E71BCC"/>
    <w:rsid w:val="00E755C3"/>
    <w:rsid w:val="00E75DB4"/>
    <w:rsid w:val="00E81FD9"/>
    <w:rsid w:val="00E84439"/>
    <w:rsid w:val="00E869CB"/>
    <w:rsid w:val="00EA1882"/>
    <w:rsid w:val="00EA3BD0"/>
    <w:rsid w:val="00EA68E3"/>
    <w:rsid w:val="00EA6E15"/>
    <w:rsid w:val="00EA7785"/>
    <w:rsid w:val="00EB4E59"/>
    <w:rsid w:val="00EE5AC0"/>
    <w:rsid w:val="00F0497C"/>
    <w:rsid w:val="00F05B35"/>
    <w:rsid w:val="00F07611"/>
    <w:rsid w:val="00F11E69"/>
    <w:rsid w:val="00F12E84"/>
    <w:rsid w:val="00F1492B"/>
    <w:rsid w:val="00F33B2C"/>
    <w:rsid w:val="00F45CD6"/>
    <w:rsid w:val="00F50DBA"/>
    <w:rsid w:val="00F552E6"/>
    <w:rsid w:val="00F64D20"/>
    <w:rsid w:val="00F67DA1"/>
    <w:rsid w:val="00F73447"/>
    <w:rsid w:val="00F81240"/>
    <w:rsid w:val="00F876C1"/>
    <w:rsid w:val="00F912A8"/>
    <w:rsid w:val="00FA2BB5"/>
    <w:rsid w:val="00FA65D0"/>
    <w:rsid w:val="00FA77FD"/>
    <w:rsid w:val="00FB3A0F"/>
    <w:rsid w:val="00FC7206"/>
    <w:rsid w:val="00FF51EF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551A"/>
  <w14:defaultImageDpi w14:val="32767"/>
  <w15:docId w15:val="{36F81862-8F30-4572-9646-81F4EF52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5B35"/>
    <w:rPr>
      <w:rFonts w:ascii="Times" w:eastAsia="Times" w:hAnsi="Times" w:cs="Times New Roman"/>
      <w:szCs w:val="20"/>
      <w:lang w:val="en-US" w:eastAsia="en-GB"/>
    </w:r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5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rsid w:val="006C6960"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D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D1"/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7C1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eature">
    <w:name w:val="feature"/>
    <w:basedOn w:val="DefaultParagraphFont"/>
    <w:rsid w:val="0050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Presentation2.ppt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Presentation1.ppt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.ppt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Jena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Walker</dc:creator>
  <cp:lastModifiedBy>Peter Walker</cp:lastModifiedBy>
  <cp:revision>7</cp:revision>
  <cp:lastPrinted>2020-05-21T11:18:00Z</cp:lastPrinted>
  <dcterms:created xsi:type="dcterms:W3CDTF">2020-10-14T16:55:00Z</dcterms:created>
  <dcterms:modified xsi:type="dcterms:W3CDTF">2020-10-18T00:00:00Z</dcterms:modified>
</cp:coreProperties>
</file>