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8B5F" w14:textId="6C955E9A" w:rsidR="00F05B35" w:rsidRDefault="00F05B35">
      <w:r w:rsidRPr="000650A8">
        <w:rPr>
          <w:rFonts w:ascii="Times" w:hAnsi="Times"/>
          <w:noProof/>
          <w:color w:val="0000FF"/>
          <w:sz w:val="20"/>
          <w:szCs w:val="20"/>
          <w:lang w:val="de-DE" w:eastAsia="de-DE"/>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proofErr w:type="spellStart"/>
      <w:r w:rsidRPr="009320C8">
        <w:rPr>
          <w:rFonts w:ascii="Arial" w:hAnsi="Arial" w:cs="Arial"/>
          <w:b/>
          <w:color w:val="000000"/>
          <w:sz w:val="22"/>
          <w:szCs w:val="22"/>
          <w:u w:val="single"/>
        </w:rPr>
        <w:t>etc</w:t>
      </w:r>
      <w:proofErr w:type="spellEnd"/>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9623BE">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066E53B4" w:rsidR="00F05B35" w:rsidRPr="00866083" w:rsidRDefault="00866083" w:rsidP="009623BE">
            <w:pPr>
              <w:pStyle w:val="BodyTextIndent"/>
              <w:ind w:left="0" w:firstLine="0"/>
              <w:jc w:val="center"/>
              <w:rPr>
                <w:rFonts w:ascii="Arial" w:hAnsi="Arial" w:cs="Arial"/>
                <w:b/>
                <w:bCs/>
                <w:iCs/>
                <w:sz w:val="28"/>
                <w:szCs w:val="28"/>
              </w:rPr>
            </w:pPr>
            <w:r w:rsidRPr="00866083">
              <w:rPr>
                <w:rFonts w:ascii="Arial" w:hAnsi="Arial" w:cs="Arial"/>
                <w:b/>
                <w:bCs/>
                <w:iCs/>
                <w:sz w:val="28"/>
                <w:szCs w:val="28"/>
              </w:rPr>
              <w:t>2020.008S</w:t>
            </w:r>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9623BE">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3FF540EA" w:rsidR="00F05B35" w:rsidRPr="00121243" w:rsidRDefault="00F05B35" w:rsidP="00E36B33">
            <w:pPr>
              <w:spacing w:before="120"/>
              <w:rPr>
                <w:rFonts w:ascii="Arial" w:hAnsi="Arial" w:cs="Arial"/>
                <w:b/>
                <w:sz w:val="22"/>
                <w:szCs w:val="22"/>
              </w:rPr>
            </w:pPr>
            <w:r w:rsidRPr="009320C8">
              <w:rPr>
                <w:rFonts w:ascii="Arial" w:hAnsi="Arial" w:cs="Arial"/>
                <w:b/>
              </w:rPr>
              <w:t xml:space="preserve">Short title: </w:t>
            </w:r>
            <w:r w:rsidR="00E36B33">
              <w:rPr>
                <w:rFonts w:ascii="Arial" w:hAnsi="Arial" w:cs="Arial"/>
                <w:color w:val="000000"/>
                <w:sz w:val="22"/>
                <w:szCs w:val="22"/>
              </w:rPr>
              <w:t>Create one new species (</w:t>
            </w:r>
            <w:r w:rsidR="00E36B33">
              <w:rPr>
                <w:rFonts w:ascii="Arial" w:hAnsi="Arial" w:cs="Arial"/>
                <w:i/>
                <w:iCs/>
                <w:color w:val="000000"/>
                <w:sz w:val="22"/>
                <w:szCs w:val="22"/>
              </w:rPr>
              <w:t>Pemapivirus B</w:t>
            </w:r>
            <w:r w:rsidR="00E36B33">
              <w:rPr>
                <w:rFonts w:ascii="Arial" w:hAnsi="Arial" w:cs="Arial"/>
                <w:color w:val="000000"/>
                <w:sz w:val="22"/>
                <w:szCs w:val="22"/>
              </w:rPr>
              <w:t xml:space="preserve">) in the genus </w:t>
            </w:r>
            <w:r w:rsidR="00E36B33">
              <w:rPr>
                <w:rFonts w:ascii="Arial" w:hAnsi="Arial" w:cs="Arial"/>
                <w:i/>
                <w:iCs/>
                <w:color w:val="000000"/>
                <w:sz w:val="22"/>
                <w:szCs w:val="22"/>
              </w:rPr>
              <w:t>Pemapivirus</w:t>
            </w:r>
            <w:r w:rsidR="00E36B33">
              <w:rPr>
                <w:rFonts w:ascii="Arial" w:hAnsi="Arial" w:cs="Arial"/>
                <w:color w:val="000000"/>
                <w:sz w:val="22"/>
                <w:szCs w:val="22"/>
              </w:rPr>
              <w:t xml:space="preserve"> (</w:t>
            </w:r>
            <w:r w:rsidR="00E36B33">
              <w:rPr>
                <w:rFonts w:ascii="Arial" w:hAnsi="Arial" w:cs="Arial"/>
                <w:i/>
                <w:iCs/>
                <w:color w:val="000000"/>
                <w:sz w:val="22"/>
                <w:szCs w:val="22"/>
              </w:rPr>
              <w:t>Picornavirales</w:t>
            </w:r>
            <w:r w:rsidR="00E36B33">
              <w:rPr>
                <w:rFonts w:ascii="Arial" w:hAnsi="Arial" w:cs="Arial"/>
                <w:color w:val="000000"/>
                <w:sz w:val="22"/>
                <w:szCs w:val="22"/>
              </w:rPr>
              <w:t xml:space="preserve">: </w:t>
            </w:r>
            <w:r w:rsidR="00E36B33">
              <w:rPr>
                <w:rFonts w:ascii="Arial" w:hAnsi="Arial" w:cs="Arial"/>
                <w:i/>
                <w:iCs/>
                <w:color w:val="000000"/>
                <w:sz w:val="22"/>
                <w:szCs w:val="22"/>
              </w:rPr>
              <w:t>Picornaviridae</w:t>
            </w:r>
            <w:r w:rsidR="00E36B33">
              <w:rPr>
                <w:rFonts w:ascii="Arial" w:hAnsi="Arial" w:cs="Arial"/>
                <w:color w:val="000000"/>
                <w:sz w:val="22"/>
                <w:szCs w:val="22"/>
              </w:rPr>
              <w:t>)</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9623BE">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6C9F2292" w14:textId="77777777" w:rsidTr="00F05B35">
        <w:tc>
          <w:tcPr>
            <w:tcW w:w="4368" w:type="dxa"/>
          </w:tcPr>
          <w:p w14:paraId="73B3F065" w14:textId="77777777" w:rsidR="00F05B35" w:rsidRPr="00121243" w:rsidRDefault="00F05B35">
            <w:pPr>
              <w:rPr>
                <w:rFonts w:ascii="Arial" w:hAnsi="Arial" w:cs="Arial"/>
                <w:sz w:val="22"/>
                <w:szCs w:val="22"/>
              </w:rPr>
            </w:pPr>
          </w:p>
          <w:p w14:paraId="76CF26B9" w14:textId="6D200863" w:rsidR="00121243" w:rsidRPr="00121243" w:rsidRDefault="00AB255D">
            <w:pPr>
              <w:rPr>
                <w:rFonts w:ascii="Arial" w:hAnsi="Arial" w:cs="Arial"/>
                <w:sz w:val="22"/>
                <w:szCs w:val="22"/>
              </w:rPr>
            </w:pPr>
            <w:r w:rsidRPr="00AB255D">
              <w:rPr>
                <w:rFonts w:ascii="Arial" w:eastAsia="Times" w:hAnsi="Arial" w:cs="Arial"/>
                <w:color w:val="000000"/>
                <w:sz w:val="20"/>
                <w:szCs w:val="20"/>
                <w:lang w:eastAsia="en-GB"/>
              </w:rPr>
              <w:t xml:space="preserve">Zell R, </w:t>
            </w:r>
            <w:proofErr w:type="spellStart"/>
            <w:r w:rsidRPr="00AB255D">
              <w:rPr>
                <w:rFonts w:ascii="Arial" w:eastAsia="Times" w:hAnsi="Arial" w:cs="Arial"/>
                <w:color w:val="000000"/>
                <w:sz w:val="20"/>
                <w:szCs w:val="20"/>
                <w:lang w:eastAsia="en-GB"/>
              </w:rPr>
              <w:t>Gorbalenya</w:t>
            </w:r>
            <w:proofErr w:type="spellEnd"/>
            <w:r w:rsidRPr="00AB255D">
              <w:rPr>
                <w:rFonts w:ascii="Arial" w:eastAsia="Times" w:hAnsi="Arial" w:cs="Arial"/>
                <w:color w:val="000000"/>
                <w:sz w:val="20"/>
                <w:szCs w:val="20"/>
                <w:lang w:eastAsia="en-GB"/>
              </w:rPr>
              <w:t xml:space="preserve"> AE, </w:t>
            </w:r>
            <w:proofErr w:type="spellStart"/>
            <w:r w:rsidRPr="00AB255D">
              <w:rPr>
                <w:rFonts w:ascii="Arial" w:eastAsia="Times" w:hAnsi="Arial" w:cs="Arial"/>
                <w:color w:val="000000"/>
                <w:sz w:val="20"/>
                <w:szCs w:val="20"/>
                <w:lang w:eastAsia="en-GB"/>
              </w:rPr>
              <w:t>Hovi</w:t>
            </w:r>
            <w:proofErr w:type="spellEnd"/>
            <w:r w:rsidRPr="00AB255D">
              <w:rPr>
                <w:rFonts w:ascii="Arial" w:eastAsia="Times" w:hAnsi="Arial" w:cs="Arial"/>
                <w:color w:val="000000"/>
                <w:sz w:val="20"/>
                <w:szCs w:val="20"/>
                <w:lang w:eastAsia="en-GB"/>
              </w:rPr>
              <w:t xml:space="preserve"> T, Knowles NJ, Lindberg AM, </w:t>
            </w:r>
            <w:proofErr w:type="spellStart"/>
            <w:r w:rsidRPr="00AB255D">
              <w:rPr>
                <w:rFonts w:ascii="Arial" w:eastAsia="Times" w:hAnsi="Arial" w:cs="Arial"/>
                <w:color w:val="000000"/>
                <w:sz w:val="20"/>
                <w:szCs w:val="20"/>
                <w:lang w:eastAsia="en-GB"/>
              </w:rPr>
              <w:t>Oberste</w:t>
            </w:r>
            <w:proofErr w:type="spellEnd"/>
            <w:r w:rsidRPr="00AB255D">
              <w:rPr>
                <w:rFonts w:ascii="Arial" w:eastAsia="Times" w:hAnsi="Arial" w:cs="Arial"/>
                <w:color w:val="000000"/>
                <w:sz w:val="20"/>
                <w:szCs w:val="20"/>
                <w:lang w:eastAsia="en-GB"/>
              </w:rPr>
              <w:t xml:space="preserve"> MS, </w:t>
            </w:r>
            <w:proofErr w:type="spellStart"/>
            <w:r w:rsidRPr="00AB255D">
              <w:rPr>
                <w:rFonts w:ascii="Arial" w:eastAsia="Times" w:hAnsi="Arial" w:cs="Arial"/>
                <w:color w:val="000000"/>
                <w:sz w:val="20"/>
                <w:szCs w:val="20"/>
                <w:lang w:eastAsia="en-GB"/>
              </w:rPr>
              <w:t>Palmenberg</w:t>
            </w:r>
            <w:proofErr w:type="spellEnd"/>
            <w:r w:rsidRPr="00AB255D">
              <w:rPr>
                <w:rFonts w:ascii="Arial" w:eastAsia="Times" w:hAnsi="Arial" w:cs="Arial"/>
                <w:color w:val="000000"/>
                <w:sz w:val="20"/>
                <w:szCs w:val="20"/>
                <w:lang w:eastAsia="en-GB"/>
              </w:rPr>
              <w:t xml:space="preserve"> AC, Reuter G, Simmonds P, Skern T, </w:t>
            </w:r>
            <w:proofErr w:type="spellStart"/>
            <w:r w:rsidRPr="00AB255D">
              <w:rPr>
                <w:rFonts w:ascii="Arial" w:eastAsia="Times" w:hAnsi="Arial" w:cs="Arial"/>
                <w:color w:val="000000"/>
                <w:sz w:val="20"/>
                <w:szCs w:val="20"/>
                <w:lang w:eastAsia="en-GB"/>
              </w:rPr>
              <w:t>Tapparel</w:t>
            </w:r>
            <w:proofErr w:type="spellEnd"/>
            <w:r w:rsidRPr="00AB255D">
              <w:rPr>
                <w:rFonts w:ascii="Arial" w:eastAsia="Times" w:hAnsi="Arial" w:cs="Arial"/>
                <w:color w:val="000000"/>
                <w:sz w:val="20"/>
                <w:szCs w:val="20"/>
                <w:lang w:eastAsia="en-GB"/>
              </w:rPr>
              <w:t xml:space="preserve"> C, </w:t>
            </w:r>
            <w:proofErr w:type="spellStart"/>
            <w:r w:rsidRPr="00AB255D">
              <w:rPr>
                <w:rFonts w:ascii="Arial" w:eastAsia="Times" w:hAnsi="Arial" w:cs="Arial"/>
                <w:color w:val="000000"/>
                <w:sz w:val="20"/>
                <w:szCs w:val="20"/>
                <w:lang w:eastAsia="en-GB"/>
              </w:rPr>
              <w:t>Wolthers</w:t>
            </w:r>
            <w:proofErr w:type="spellEnd"/>
            <w:r w:rsidRPr="00AB255D">
              <w:rPr>
                <w:rFonts w:ascii="Arial" w:eastAsia="Times" w:hAnsi="Arial" w:cs="Arial"/>
                <w:color w:val="000000"/>
                <w:sz w:val="20"/>
                <w:szCs w:val="20"/>
                <w:lang w:eastAsia="en-GB"/>
              </w:rPr>
              <w:t xml:space="preserve"> KC, Woo PCY</w:t>
            </w:r>
          </w:p>
          <w:p w14:paraId="125EFA72" w14:textId="60BAA574" w:rsidR="00121243" w:rsidRPr="00121243" w:rsidRDefault="00121243">
            <w:pPr>
              <w:rPr>
                <w:rFonts w:ascii="Arial" w:hAnsi="Arial" w:cs="Arial"/>
                <w:sz w:val="22"/>
                <w:szCs w:val="22"/>
              </w:rPr>
            </w:pPr>
          </w:p>
          <w:p w14:paraId="2DC88ECB" w14:textId="021ADD9D" w:rsidR="00121243" w:rsidRPr="00121243" w:rsidRDefault="00121243">
            <w:pPr>
              <w:rPr>
                <w:rFonts w:ascii="Arial" w:hAnsi="Arial" w:cs="Arial"/>
                <w:sz w:val="22"/>
                <w:szCs w:val="22"/>
              </w:rPr>
            </w:pP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101D6BD9" w14:textId="77777777" w:rsidR="00F05B35" w:rsidRDefault="00F05B35">
            <w:pPr>
              <w:rPr>
                <w:rFonts w:ascii="Arial" w:hAnsi="Arial" w:cs="Arial"/>
                <w:sz w:val="22"/>
                <w:szCs w:val="22"/>
              </w:rPr>
            </w:pPr>
          </w:p>
          <w:p w14:paraId="1AA95142" w14:textId="53BF0D31" w:rsidR="00390F6C" w:rsidRPr="00121243" w:rsidRDefault="00390F6C">
            <w:pPr>
              <w:rPr>
                <w:rFonts w:ascii="Arial" w:hAnsi="Arial" w:cs="Arial"/>
                <w:sz w:val="22"/>
                <w:szCs w:val="22"/>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bl>
    <w:p w14:paraId="0C222C3C" w14:textId="5F933EF2" w:rsidR="007B1846"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72BFCC77" w14:textId="77777777" w:rsidR="00390F6C" w:rsidRPr="00C804EE" w:rsidRDefault="00390F6C" w:rsidP="00390F6C">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4313D88F"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6B67AC01"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033E9C3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13FB117E"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21DAD4C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6320F9F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0322F46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6F07655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09C89F58"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7095B56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3A5E1B39"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Pr>
                <w:rFonts w:ascii="Arial" w:hAnsi="Arial" w:cs="Arial"/>
                <w:sz w:val="20"/>
                <w:szCs w:val="20"/>
                <w:highlight w:val="white"/>
              </w:rPr>
              <w:t>KW</w:t>
            </w:r>
            <w:r w:rsidRPr="00C804EE">
              <w:rPr>
                <w:rFonts w:ascii="Arial" w:hAnsi="Arial" w:cs="Arial"/>
                <w:sz w:val="20"/>
                <w:szCs w:val="20"/>
                <w:highlight w:val="white"/>
              </w:rPr>
              <w:t>]</w:t>
            </w:r>
          </w:p>
          <w:p w14:paraId="3549BFEF" w14:textId="474720AA" w:rsidR="00F05B35" w:rsidRDefault="00390F6C" w:rsidP="00390F6C">
            <w:pPr>
              <w:rPr>
                <w:rFonts w:ascii="Arial" w:hAnsi="Arial" w:cs="Arial"/>
                <w:sz w:val="22"/>
                <w:szCs w:val="22"/>
              </w:rPr>
            </w:pPr>
            <w:r w:rsidRPr="00C804EE">
              <w:rPr>
                <w:rFonts w:ascii="Arial" w:hAnsi="Arial" w:cs="Arial"/>
                <w:sz w:val="20"/>
                <w:szCs w:val="20"/>
                <w:highlight w:val="white"/>
              </w:rPr>
              <w:t>University of Hong Kong [PW]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0311CC" w14:paraId="236B36E1" w14:textId="77777777" w:rsidTr="00F05B35">
        <w:tc>
          <w:tcPr>
            <w:tcW w:w="9072" w:type="dxa"/>
          </w:tcPr>
          <w:p w14:paraId="281BAA3D" w14:textId="77777777" w:rsidR="00390F6C" w:rsidRPr="00EE4214" w:rsidRDefault="00390F6C" w:rsidP="00390F6C">
            <w:pPr>
              <w:spacing w:before="120" w:after="120"/>
              <w:jc w:val="both"/>
              <w:rPr>
                <w:rFonts w:ascii="Arial" w:hAnsi="Arial" w:cs="Arial"/>
                <w:sz w:val="20"/>
                <w:szCs w:val="20"/>
                <w:highlight w:val="white"/>
                <w:lang w:val="de-DE"/>
              </w:rPr>
            </w:pPr>
            <w:r w:rsidRPr="00045661">
              <w:rPr>
                <w:rFonts w:ascii="Arial" w:hAnsi="Arial" w:cs="Arial"/>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620636A5" w14:textId="024919CD" w:rsidR="00121243" w:rsidRPr="00A807E5" w:rsidRDefault="00121243">
            <w:pPr>
              <w:rPr>
                <w:rFonts w:ascii="Arial" w:hAnsi="Arial" w:cs="Arial"/>
                <w:sz w:val="22"/>
                <w:szCs w:val="22"/>
                <w:lang w:val="de-DE"/>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6DE69BDE" w14:textId="77777777" w:rsidR="00F05B35" w:rsidRPr="00121243" w:rsidRDefault="00F05B35" w:rsidP="00F05B35">
            <w:pPr>
              <w:rPr>
                <w:rFonts w:ascii="Arial" w:hAnsi="Arial" w:cs="Arial"/>
                <w:sz w:val="22"/>
                <w:szCs w:val="22"/>
              </w:rPr>
            </w:pPr>
          </w:p>
          <w:p w14:paraId="302BFEBF" w14:textId="2E6A224B" w:rsidR="00F05B35" w:rsidRPr="00045661" w:rsidRDefault="00390F6C" w:rsidP="00F05B35">
            <w:pPr>
              <w:rPr>
                <w:rFonts w:ascii="Arial" w:hAnsi="Arial" w:cs="Arial"/>
                <w:bCs/>
                <w:sz w:val="22"/>
                <w:szCs w:val="22"/>
              </w:rPr>
            </w:pPr>
            <w:r w:rsidRPr="00045661">
              <w:rPr>
                <w:rFonts w:ascii="Arial" w:hAnsi="Arial" w:cs="Arial"/>
                <w:bCs/>
                <w:i/>
              </w:rPr>
              <w:t>Picornaviridae</w:t>
            </w:r>
            <w:r w:rsidRPr="00045661">
              <w:rPr>
                <w:rFonts w:ascii="Arial" w:hAnsi="Arial" w:cs="Arial"/>
                <w:bCs/>
              </w:rPr>
              <w:t xml:space="preserve"> Study Group</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6F79C79D" w14:textId="2DEBB8FD" w:rsidR="00F05B35" w:rsidRPr="00121243" w:rsidRDefault="00F05B35" w:rsidP="00F05B35">
            <w:pPr>
              <w:rPr>
                <w:rFonts w:ascii="Arial" w:hAnsi="Arial" w:cs="Arial"/>
                <w:sz w:val="22"/>
                <w:szCs w:val="22"/>
              </w:rPr>
            </w:pPr>
          </w:p>
          <w:p w14:paraId="47248B91"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0D9375E" w14:textId="5EA6B27D" w:rsidR="00F05B35" w:rsidRDefault="00F05B35" w:rsidP="00F05B35">
      <w:pPr>
        <w:spacing w:before="120" w:after="120"/>
        <w:rPr>
          <w:rFonts w:ascii="Arial" w:hAnsi="Arial" w:cs="Arial"/>
          <w:b/>
        </w:rPr>
      </w:pPr>
      <w:r w:rsidRPr="009320C8">
        <w:rPr>
          <w:rFonts w:ascii="Arial" w:hAnsi="Arial" w:cs="Arial"/>
          <w:b/>
        </w:rPr>
        <w:lastRenderedPageBreak/>
        <w:t>Author</w:t>
      </w:r>
      <w:r>
        <w:rPr>
          <w:rFonts w:ascii="Arial" w:hAnsi="Arial" w:cs="Arial"/>
          <w:b/>
        </w:rPr>
        <w:t>ity to use the name of a living person</w:t>
      </w:r>
    </w:p>
    <w:p w14:paraId="6E76571C" w14:textId="77777777" w:rsidR="00F05B35" w:rsidRDefault="00F05B35" w:rsidP="00F05B35">
      <w:pPr>
        <w:rPr>
          <w:rFonts w:ascii="Arial" w:hAnsi="Arial" w:cs="Arial"/>
          <w:iCs/>
          <w:color w:val="0000FF"/>
          <w:sz w:val="20"/>
        </w:rPr>
      </w:pP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r w:rsidR="004609D1" w:rsidRPr="00121243" w14:paraId="7D851CB1" w14:textId="77777777" w:rsidTr="004609D1">
        <w:tc>
          <w:tcPr>
            <w:tcW w:w="2693" w:type="dxa"/>
          </w:tcPr>
          <w:p w14:paraId="06744858" w14:textId="77777777" w:rsidR="004609D1" w:rsidRPr="00121243" w:rsidRDefault="004609D1" w:rsidP="00F05B35">
            <w:pPr>
              <w:rPr>
                <w:rFonts w:ascii="Arial" w:hAnsi="Arial" w:cs="Arial"/>
                <w:sz w:val="22"/>
                <w:szCs w:val="22"/>
              </w:rPr>
            </w:pPr>
          </w:p>
        </w:tc>
        <w:tc>
          <w:tcPr>
            <w:tcW w:w="3402" w:type="dxa"/>
          </w:tcPr>
          <w:p w14:paraId="36CEEEEB" w14:textId="181F5E60" w:rsidR="004609D1" w:rsidRPr="00121243" w:rsidRDefault="004609D1" w:rsidP="00F05B35">
            <w:pPr>
              <w:rPr>
                <w:rFonts w:ascii="Arial" w:hAnsi="Arial" w:cs="Arial"/>
                <w:sz w:val="22"/>
                <w:szCs w:val="22"/>
              </w:rPr>
            </w:pPr>
          </w:p>
        </w:tc>
        <w:tc>
          <w:tcPr>
            <w:tcW w:w="2977" w:type="dxa"/>
          </w:tcPr>
          <w:p w14:paraId="3BB08257" w14:textId="77777777" w:rsidR="004609D1" w:rsidRPr="00121243" w:rsidRDefault="004609D1" w:rsidP="00F05B35">
            <w:pPr>
              <w:rPr>
                <w:rFonts w:ascii="Arial" w:hAnsi="Arial" w:cs="Arial"/>
                <w:sz w:val="22"/>
                <w:szCs w:val="22"/>
              </w:rPr>
            </w:pPr>
          </w:p>
        </w:tc>
      </w:tr>
      <w:tr w:rsidR="004609D1" w:rsidRPr="00121243" w14:paraId="7DD4ACF2" w14:textId="77777777" w:rsidTr="004609D1">
        <w:tc>
          <w:tcPr>
            <w:tcW w:w="2693" w:type="dxa"/>
          </w:tcPr>
          <w:p w14:paraId="6CCE900B" w14:textId="77777777" w:rsidR="004609D1" w:rsidRPr="00121243" w:rsidRDefault="004609D1" w:rsidP="00F05B35">
            <w:pPr>
              <w:rPr>
                <w:rFonts w:ascii="Arial" w:hAnsi="Arial" w:cs="Arial"/>
                <w:sz w:val="22"/>
                <w:szCs w:val="22"/>
              </w:rPr>
            </w:pPr>
          </w:p>
        </w:tc>
        <w:tc>
          <w:tcPr>
            <w:tcW w:w="3402" w:type="dxa"/>
          </w:tcPr>
          <w:p w14:paraId="0D63B27A" w14:textId="360805AD" w:rsidR="004609D1" w:rsidRPr="00121243" w:rsidRDefault="004609D1" w:rsidP="00F05B35">
            <w:pPr>
              <w:rPr>
                <w:rFonts w:ascii="Arial" w:hAnsi="Arial" w:cs="Arial"/>
                <w:sz w:val="22"/>
                <w:szCs w:val="22"/>
              </w:rPr>
            </w:pPr>
          </w:p>
        </w:tc>
        <w:tc>
          <w:tcPr>
            <w:tcW w:w="2977" w:type="dxa"/>
          </w:tcPr>
          <w:p w14:paraId="44C2BCE0" w14:textId="77777777" w:rsidR="004609D1" w:rsidRPr="00121243" w:rsidRDefault="004609D1" w:rsidP="00F05B35">
            <w:pPr>
              <w:rPr>
                <w:rFonts w:ascii="Arial" w:hAnsi="Arial" w:cs="Arial"/>
                <w:sz w:val="22"/>
                <w:szCs w:val="22"/>
              </w:rPr>
            </w:pPr>
          </w:p>
        </w:tc>
      </w:tr>
    </w:tbl>
    <w:p w14:paraId="0AB0BF5B" w14:textId="6ED0832C" w:rsidR="00F05B35" w:rsidRDefault="00F05B35" w:rsidP="00F05B35"/>
    <w:p w14:paraId="504533E8" w14:textId="21C8A471"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4C845B8C" w:rsidR="00F05B35" w:rsidRPr="00121243" w:rsidRDefault="00F05B35" w:rsidP="00F05B35">
            <w:pPr>
              <w:rPr>
                <w:sz w:val="22"/>
                <w:szCs w:val="22"/>
              </w:rPr>
            </w:pPr>
            <w:r w:rsidRPr="00121243">
              <w:rPr>
                <w:rFonts w:ascii="Arial" w:hAnsi="Arial" w:cs="Arial"/>
                <w:sz w:val="22"/>
                <w:szCs w:val="22"/>
              </w:rPr>
              <w:t xml:space="preserve">Date first submitted to </w:t>
            </w:r>
            <w:r w:rsidR="004609D1">
              <w:rPr>
                <w:rFonts w:ascii="Arial" w:hAnsi="Arial" w:cs="Arial"/>
                <w:sz w:val="22"/>
                <w:szCs w:val="22"/>
              </w:rPr>
              <w:t>SC Chair</w:t>
            </w:r>
          </w:p>
        </w:tc>
        <w:tc>
          <w:tcPr>
            <w:tcW w:w="4252" w:type="dxa"/>
          </w:tcPr>
          <w:p w14:paraId="5FC1A22D" w14:textId="65A29B2E" w:rsidR="00F05B35" w:rsidRPr="00866083" w:rsidRDefault="00B67E74" w:rsidP="00F05B35">
            <w:pPr>
              <w:rPr>
                <w:rFonts w:ascii="Arial" w:hAnsi="Arial" w:cs="Arial"/>
                <w:sz w:val="22"/>
                <w:szCs w:val="22"/>
              </w:rPr>
            </w:pPr>
            <w:r w:rsidRPr="00866083">
              <w:rPr>
                <w:rFonts w:ascii="Arial" w:hAnsi="Arial" w:cs="Arial"/>
                <w:sz w:val="22"/>
                <w:szCs w:val="22"/>
              </w:rPr>
              <w:t>02/06/2020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6F06421B" w14:textId="5E22F081" w:rsidR="00F05B35" w:rsidRPr="00121243" w:rsidRDefault="00F05B35" w:rsidP="00F05B35">
            <w:pPr>
              <w:rPr>
                <w:rFonts w:ascii="Arial" w:hAnsi="Arial" w:cs="Arial"/>
                <w:sz w:val="22"/>
                <w:szCs w:val="22"/>
              </w:rPr>
            </w:pPr>
          </w:p>
          <w:p w14:paraId="7D7177E0"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3A8758E" w14:textId="77777777" w:rsidR="00121243" w:rsidRDefault="00121243" w:rsidP="007B1846">
      <w:pPr>
        <w:pStyle w:val="BodyTextIndent"/>
        <w:spacing w:before="120" w:after="120"/>
        <w:ind w:left="0" w:firstLine="0"/>
        <w:rPr>
          <w:rFonts w:ascii="Arial" w:hAnsi="Arial" w:cs="Arial"/>
          <w:b/>
          <w:color w:val="000000"/>
          <w:szCs w:val="24"/>
        </w:rPr>
      </w:pPr>
    </w:p>
    <w:p w14:paraId="40F6D6CB" w14:textId="77777777" w:rsidR="00121243" w:rsidRDefault="00121243">
      <w:pPr>
        <w:rPr>
          <w:rFonts w:ascii="Arial" w:eastAsia="Times" w:hAnsi="Arial" w:cs="Arial"/>
          <w:b/>
          <w:color w:val="000000"/>
          <w:lang w:eastAsia="en-GB"/>
        </w:rPr>
      </w:pPr>
      <w:r>
        <w:rPr>
          <w:rFonts w:ascii="Arial" w:hAnsi="Arial" w:cs="Arial"/>
          <w:b/>
          <w:color w:val="000000"/>
        </w:rPr>
        <w:br w:type="page"/>
      </w:r>
    </w:p>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lastRenderedPageBreak/>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7C6993E3" w14:textId="77777777" w:rsidR="00237296" w:rsidRPr="00121243" w:rsidRDefault="00237296" w:rsidP="00F05B35">
            <w:pPr>
              <w:pStyle w:val="BodyTextIndent"/>
              <w:ind w:left="0" w:firstLine="0"/>
              <w:rPr>
                <w:rFonts w:ascii="Arial" w:hAnsi="Arial" w:cs="Arial"/>
                <w:color w:val="0000FF"/>
                <w:sz w:val="22"/>
                <w:szCs w:val="22"/>
              </w:rPr>
            </w:pP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0A042DC8" w14:textId="77777777" w:rsidR="00237296" w:rsidRPr="00121243" w:rsidRDefault="00237296" w:rsidP="00F05B35">
            <w:pPr>
              <w:pStyle w:val="BodyTextIndent"/>
              <w:ind w:left="0" w:firstLine="0"/>
              <w:rPr>
                <w:rFonts w:ascii="Arial" w:hAnsi="Arial" w:cs="Arial"/>
                <w:color w:val="0000FF"/>
                <w:sz w:val="22"/>
                <w:szCs w:val="22"/>
              </w:rPr>
            </w:pPr>
          </w:p>
          <w:p w14:paraId="535E8940" w14:textId="716F4166" w:rsidR="00237296" w:rsidRPr="00121243" w:rsidRDefault="00237296" w:rsidP="00F05B35">
            <w:pPr>
              <w:pStyle w:val="BodyTextIndent"/>
              <w:ind w:left="0" w:firstLine="0"/>
              <w:rPr>
                <w:rFonts w:ascii="Arial" w:hAnsi="Arial" w:cs="Arial"/>
                <w:color w:val="0000FF"/>
                <w:sz w:val="22"/>
                <w:szCs w:val="22"/>
              </w:rPr>
            </w:pPr>
          </w:p>
          <w:p w14:paraId="542CDA1E" w14:textId="57B898AC" w:rsidR="00121243" w:rsidRPr="00121243" w:rsidRDefault="00121243" w:rsidP="00F05B35">
            <w:pPr>
              <w:pStyle w:val="BodyTextIndent"/>
              <w:ind w:left="0" w:firstLine="0"/>
              <w:rPr>
                <w:rFonts w:ascii="Arial" w:hAnsi="Arial" w:cs="Arial"/>
                <w:color w:val="0000FF"/>
                <w:sz w:val="22"/>
                <w:szCs w:val="22"/>
              </w:rPr>
            </w:pPr>
          </w:p>
          <w:p w14:paraId="5FC5EE47" w14:textId="4752F3EE" w:rsidR="00121243" w:rsidRPr="00121243" w:rsidRDefault="00121243" w:rsidP="00F05B35">
            <w:pPr>
              <w:pStyle w:val="BodyTextIndent"/>
              <w:ind w:left="0" w:firstLine="0"/>
              <w:rPr>
                <w:rFonts w:ascii="Arial" w:hAnsi="Arial" w:cs="Arial"/>
                <w:color w:val="0000FF"/>
                <w:sz w:val="22"/>
                <w:szCs w:val="22"/>
              </w:rPr>
            </w:pPr>
          </w:p>
          <w:p w14:paraId="5464DF01" w14:textId="3CCC18A2" w:rsidR="00121243" w:rsidRPr="00121243" w:rsidRDefault="00121243" w:rsidP="00F05B35">
            <w:pPr>
              <w:pStyle w:val="BodyTextIndent"/>
              <w:ind w:left="0" w:firstLine="0"/>
              <w:rPr>
                <w:rFonts w:ascii="Arial" w:hAnsi="Arial" w:cs="Arial"/>
                <w:color w:val="0000FF"/>
                <w:sz w:val="22"/>
                <w:szCs w:val="22"/>
              </w:rPr>
            </w:pPr>
          </w:p>
          <w:p w14:paraId="7CD9CE92" w14:textId="4AD6C16E" w:rsidR="00121243" w:rsidRPr="00121243" w:rsidRDefault="00121243" w:rsidP="00F05B35">
            <w:pPr>
              <w:pStyle w:val="BodyTextIndent"/>
              <w:ind w:left="0" w:firstLine="0"/>
              <w:rPr>
                <w:rFonts w:ascii="Arial" w:hAnsi="Arial" w:cs="Arial"/>
                <w:color w:val="0000FF"/>
                <w:sz w:val="22"/>
                <w:szCs w:val="22"/>
              </w:rPr>
            </w:pPr>
          </w:p>
          <w:p w14:paraId="2BC785AF" w14:textId="3660DC5A" w:rsidR="00121243" w:rsidRDefault="00121243" w:rsidP="00F05B35">
            <w:pPr>
              <w:pStyle w:val="BodyTextIndent"/>
              <w:ind w:left="0" w:firstLine="0"/>
              <w:rPr>
                <w:rFonts w:ascii="Arial" w:hAnsi="Arial" w:cs="Arial"/>
                <w:color w:val="0000FF"/>
                <w:sz w:val="22"/>
                <w:szCs w:val="22"/>
              </w:rPr>
            </w:pPr>
          </w:p>
          <w:p w14:paraId="3CF23725" w14:textId="333A671A" w:rsidR="00121243" w:rsidRDefault="00121243" w:rsidP="00F05B35">
            <w:pPr>
              <w:pStyle w:val="BodyTextIndent"/>
              <w:ind w:left="0" w:firstLine="0"/>
              <w:rPr>
                <w:rFonts w:ascii="Arial" w:hAnsi="Arial" w:cs="Arial"/>
                <w:color w:val="0000FF"/>
                <w:sz w:val="22"/>
                <w:szCs w:val="22"/>
              </w:rPr>
            </w:pPr>
          </w:p>
          <w:p w14:paraId="6292100F" w14:textId="187EF175" w:rsidR="00121243" w:rsidRDefault="00121243" w:rsidP="00F05B35">
            <w:pPr>
              <w:pStyle w:val="BodyTextIndent"/>
              <w:ind w:left="0" w:firstLine="0"/>
              <w:rPr>
                <w:rFonts w:ascii="Arial" w:hAnsi="Arial" w:cs="Arial"/>
                <w:color w:val="0000FF"/>
                <w:sz w:val="22"/>
                <w:szCs w:val="22"/>
              </w:rPr>
            </w:pPr>
          </w:p>
          <w:p w14:paraId="5901DF75" w14:textId="37E6700F" w:rsidR="00121243" w:rsidRDefault="00121243" w:rsidP="00F05B35">
            <w:pPr>
              <w:pStyle w:val="BodyTextIndent"/>
              <w:ind w:left="0" w:firstLine="0"/>
              <w:rPr>
                <w:rFonts w:ascii="Arial" w:hAnsi="Arial" w:cs="Arial"/>
                <w:color w:val="0000FF"/>
                <w:sz w:val="22"/>
                <w:szCs w:val="22"/>
              </w:rPr>
            </w:pPr>
          </w:p>
          <w:p w14:paraId="1E65C026" w14:textId="40893D55" w:rsidR="00121243" w:rsidRDefault="00121243" w:rsidP="00F05B35">
            <w:pPr>
              <w:pStyle w:val="BodyTextIndent"/>
              <w:ind w:left="0" w:firstLine="0"/>
              <w:rPr>
                <w:rFonts w:ascii="Arial" w:hAnsi="Arial" w:cs="Arial"/>
                <w:color w:val="0000FF"/>
                <w:sz w:val="22"/>
                <w:szCs w:val="22"/>
              </w:rPr>
            </w:pPr>
          </w:p>
          <w:p w14:paraId="6C02C350" w14:textId="410BC14F" w:rsidR="00121243" w:rsidRDefault="00121243" w:rsidP="00F05B35">
            <w:pPr>
              <w:pStyle w:val="BodyTextIndent"/>
              <w:ind w:left="0" w:firstLine="0"/>
              <w:rPr>
                <w:rFonts w:ascii="Arial" w:hAnsi="Arial" w:cs="Arial"/>
                <w:color w:val="0000FF"/>
                <w:sz w:val="22"/>
                <w:szCs w:val="22"/>
              </w:rPr>
            </w:pPr>
          </w:p>
          <w:p w14:paraId="7B03C73E" w14:textId="5AFF83AB" w:rsidR="00121243" w:rsidRDefault="00121243" w:rsidP="00F05B35">
            <w:pPr>
              <w:pStyle w:val="BodyTextIndent"/>
              <w:ind w:left="0" w:firstLine="0"/>
              <w:rPr>
                <w:rFonts w:ascii="Arial" w:hAnsi="Arial" w:cs="Arial"/>
                <w:color w:val="0000FF"/>
                <w:sz w:val="22"/>
                <w:szCs w:val="22"/>
              </w:rPr>
            </w:pPr>
          </w:p>
          <w:p w14:paraId="176B1190" w14:textId="018D7E02" w:rsidR="00121243" w:rsidRDefault="00121243" w:rsidP="00F05B35">
            <w:pPr>
              <w:pStyle w:val="BodyTextIndent"/>
              <w:ind w:left="0" w:firstLine="0"/>
              <w:rPr>
                <w:rFonts w:ascii="Arial" w:hAnsi="Arial" w:cs="Arial"/>
                <w:color w:val="0000FF"/>
                <w:sz w:val="22"/>
                <w:szCs w:val="22"/>
              </w:rPr>
            </w:pPr>
          </w:p>
          <w:p w14:paraId="2C27CB26" w14:textId="0DA94208" w:rsidR="00121243" w:rsidRDefault="00121243" w:rsidP="00F05B35">
            <w:pPr>
              <w:pStyle w:val="BodyTextIndent"/>
              <w:ind w:left="0" w:firstLine="0"/>
              <w:rPr>
                <w:rFonts w:ascii="Arial" w:hAnsi="Arial" w:cs="Arial"/>
                <w:color w:val="0000FF"/>
                <w:sz w:val="22"/>
                <w:szCs w:val="22"/>
              </w:rPr>
            </w:pPr>
          </w:p>
          <w:p w14:paraId="3156E7FD" w14:textId="6E0EA425" w:rsidR="00121243" w:rsidRDefault="00121243" w:rsidP="00F05B35">
            <w:pPr>
              <w:pStyle w:val="BodyTextIndent"/>
              <w:ind w:left="0" w:firstLine="0"/>
              <w:rPr>
                <w:rFonts w:ascii="Arial" w:hAnsi="Arial" w:cs="Arial"/>
                <w:color w:val="0000FF"/>
                <w:sz w:val="22"/>
                <w:szCs w:val="22"/>
              </w:rPr>
            </w:pPr>
          </w:p>
          <w:p w14:paraId="42BC0FB9" w14:textId="43B3FA35" w:rsidR="00121243" w:rsidRDefault="00121243" w:rsidP="00F05B35">
            <w:pPr>
              <w:pStyle w:val="BodyTextIndent"/>
              <w:ind w:left="0" w:firstLine="0"/>
              <w:rPr>
                <w:rFonts w:ascii="Arial" w:hAnsi="Arial" w:cs="Arial"/>
                <w:color w:val="0000FF"/>
                <w:sz w:val="22"/>
                <w:szCs w:val="22"/>
              </w:rPr>
            </w:pPr>
          </w:p>
          <w:p w14:paraId="6A92A076" w14:textId="1622CD93" w:rsidR="00121243" w:rsidRDefault="00121243" w:rsidP="00F05B35">
            <w:pPr>
              <w:pStyle w:val="BodyTextIndent"/>
              <w:ind w:left="0" w:firstLine="0"/>
              <w:rPr>
                <w:rFonts w:ascii="Arial" w:hAnsi="Arial" w:cs="Arial"/>
                <w:color w:val="0000FF"/>
                <w:sz w:val="22"/>
                <w:szCs w:val="22"/>
              </w:rPr>
            </w:pPr>
          </w:p>
          <w:p w14:paraId="7A5A749A" w14:textId="7B3839F1" w:rsidR="00121243" w:rsidRPr="00121243" w:rsidRDefault="00121243" w:rsidP="00F05B35">
            <w:pPr>
              <w:pStyle w:val="BodyTextIndent"/>
              <w:ind w:left="0" w:firstLine="0"/>
              <w:rPr>
                <w:rFonts w:ascii="Arial" w:hAnsi="Arial" w:cs="Arial"/>
                <w:color w:val="0000FF"/>
                <w:sz w:val="22"/>
                <w:szCs w:val="22"/>
              </w:rPr>
            </w:pPr>
          </w:p>
          <w:p w14:paraId="3713D873" w14:textId="77777777" w:rsidR="00121243" w:rsidRPr="00121243" w:rsidRDefault="00121243" w:rsidP="00F05B35">
            <w:pPr>
              <w:pStyle w:val="BodyTextIndent"/>
              <w:ind w:left="0" w:firstLine="0"/>
              <w:rPr>
                <w:rFonts w:ascii="Arial" w:hAnsi="Arial" w:cs="Arial"/>
                <w:color w:val="0000FF"/>
                <w:sz w:val="22"/>
                <w:szCs w:val="22"/>
              </w:rPr>
            </w:pPr>
          </w:p>
          <w:p w14:paraId="3D3C6EF6"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0D758B57" w14:textId="77777777" w:rsidR="00121243" w:rsidRDefault="00121243">
      <w:r>
        <w:br w:type="page"/>
      </w:r>
    </w:p>
    <w:p w14:paraId="775AE6FC" w14:textId="77777777"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lastRenderedPageBreak/>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47CDB426" w:rsidR="00237296" w:rsidRPr="00045661" w:rsidRDefault="001A605D" w:rsidP="007B1846">
            <w:pPr>
              <w:spacing w:before="120" w:after="120"/>
              <w:rPr>
                <w:rFonts w:ascii="Arial" w:hAnsi="Arial" w:cs="Arial"/>
                <w:bCs/>
                <w:sz w:val="22"/>
                <w:szCs w:val="22"/>
              </w:rPr>
            </w:pPr>
            <w:r w:rsidRPr="00045661">
              <w:rPr>
                <w:rFonts w:ascii="Arial" w:hAnsi="Arial" w:cs="Arial"/>
                <w:bCs/>
                <w:sz w:val="22"/>
                <w:szCs w:val="22"/>
              </w:rPr>
              <w:t>2020</w:t>
            </w:r>
            <w:r w:rsidR="00866083" w:rsidRPr="00045661">
              <w:rPr>
                <w:rFonts w:ascii="Arial" w:hAnsi="Arial" w:cs="Arial"/>
                <w:bCs/>
                <w:sz w:val="22"/>
                <w:szCs w:val="22"/>
              </w:rPr>
              <w:t>.008S.</w:t>
            </w:r>
            <w:r w:rsidR="00045661" w:rsidRPr="00045661">
              <w:rPr>
                <w:rFonts w:ascii="Arial" w:hAnsi="Arial" w:cs="Arial"/>
                <w:bCs/>
                <w:sz w:val="22"/>
                <w:szCs w:val="22"/>
              </w:rPr>
              <w:t>A</w:t>
            </w:r>
            <w:r w:rsidR="00866083" w:rsidRPr="00045661">
              <w:rPr>
                <w:rFonts w:ascii="Arial" w:hAnsi="Arial" w:cs="Arial"/>
                <w:bCs/>
                <w:sz w:val="22"/>
                <w:szCs w:val="22"/>
              </w:rPr>
              <w:t>.v1.</w:t>
            </w:r>
            <w:r w:rsidRPr="00045661">
              <w:rPr>
                <w:rFonts w:ascii="Arial" w:hAnsi="Arial" w:cs="Arial"/>
                <w:bCs/>
                <w:sz w:val="22"/>
                <w:szCs w:val="22"/>
              </w:rPr>
              <w:t>Pemapivirus_</w:t>
            </w:r>
            <w:r w:rsidR="00866083" w:rsidRPr="00045661">
              <w:rPr>
                <w:rFonts w:ascii="Arial" w:hAnsi="Arial" w:cs="Arial"/>
                <w:bCs/>
                <w:sz w:val="22"/>
                <w:szCs w:val="22"/>
              </w:rPr>
              <w:t>1nsp</w:t>
            </w:r>
            <w:r w:rsidRPr="00045661">
              <w:rPr>
                <w:rFonts w:ascii="Arial" w:hAnsi="Arial" w:cs="Arial"/>
                <w:bCs/>
                <w:sz w:val="22"/>
                <w:szCs w:val="22"/>
              </w:rPr>
              <w:t>.xlsx</w:t>
            </w: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237296" w:rsidRPr="00121243" w14:paraId="62896764" w14:textId="77777777" w:rsidTr="00237296">
        <w:tc>
          <w:tcPr>
            <w:tcW w:w="9072" w:type="dxa"/>
          </w:tcPr>
          <w:p w14:paraId="2EECA8CD" w14:textId="77777777" w:rsidR="00237296" w:rsidRDefault="00237296" w:rsidP="00237296">
            <w:pPr>
              <w:rPr>
                <w:rFonts w:ascii="Arial" w:hAnsi="Arial" w:cs="Arial"/>
                <w:b/>
                <w:sz w:val="22"/>
                <w:szCs w:val="22"/>
              </w:rPr>
            </w:pPr>
          </w:p>
          <w:p w14:paraId="582BEF59" w14:textId="583AEA42" w:rsidR="00237296" w:rsidRPr="00866083" w:rsidRDefault="00D22909" w:rsidP="00237296">
            <w:pPr>
              <w:rPr>
                <w:rFonts w:ascii="Arial" w:hAnsi="Arial" w:cs="Arial"/>
                <w:bCs/>
                <w:sz w:val="22"/>
                <w:szCs w:val="22"/>
              </w:rPr>
            </w:pPr>
            <w:r w:rsidRPr="00866083">
              <w:rPr>
                <w:rFonts w:ascii="Arial" w:hAnsi="Arial" w:cs="Arial"/>
                <w:bCs/>
                <w:sz w:val="22"/>
                <w:szCs w:val="22"/>
              </w:rPr>
              <w:t xml:space="preserve">The </w:t>
            </w:r>
            <w:r w:rsidR="0018039D" w:rsidRPr="00866083">
              <w:rPr>
                <w:rFonts w:ascii="Arial" w:hAnsi="Arial" w:cs="Arial"/>
                <w:bCs/>
                <w:i/>
                <w:sz w:val="22"/>
                <w:szCs w:val="22"/>
              </w:rPr>
              <w:t>Pema</w:t>
            </w:r>
            <w:r w:rsidRPr="00866083">
              <w:rPr>
                <w:rFonts w:ascii="Arial" w:hAnsi="Arial" w:cs="Arial"/>
                <w:bCs/>
                <w:i/>
                <w:sz w:val="22"/>
                <w:szCs w:val="22"/>
              </w:rPr>
              <w:t>pivirus</w:t>
            </w:r>
            <w:r w:rsidRPr="00866083">
              <w:rPr>
                <w:rFonts w:ascii="Arial" w:hAnsi="Arial" w:cs="Arial"/>
                <w:bCs/>
                <w:sz w:val="22"/>
                <w:szCs w:val="22"/>
              </w:rPr>
              <w:t xml:space="preserve"> genus presently comprises only one species, </w:t>
            </w:r>
            <w:r w:rsidR="0018039D" w:rsidRPr="00866083">
              <w:rPr>
                <w:rFonts w:ascii="Arial" w:hAnsi="Arial" w:cs="Arial"/>
                <w:bCs/>
                <w:i/>
                <w:sz w:val="22"/>
                <w:szCs w:val="22"/>
              </w:rPr>
              <w:t>Pema</w:t>
            </w:r>
            <w:r w:rsidRPr="00866083">
              <w:rPr>
                <w:rFonts w:ascii="Arial" w:hAnsi="Arial" w:cs="Arial"/>
                <w:bCs/>
                <w:i/>
                <w:sz w:val="22"/>
                <w:szCs w:val="22"/>
              </w:rPr>
              <w:t>pivirus A</w:t>
            </w:r>
            <w:r w:rsidRPr="00866083">
              <w:rPr>
                <w:rFonts w:ascii="Arial" w:hAnsi="Arial" w:cs="Arial"/>
                <w:bCs/>
                <w:sz w:val="22"/>
                <w:szCs w:val="22"/>
              </w:rPr>
              <w:t xml:space="preserve">. A second </w:t>
            </w:r>
            <w:r w:rsidR="0018039D" w:rsidRPr="00866083">
              <w:rPr>
                <w:rFonts w:ascii="Arial" w:hAnsi="Arial" w:cs="Arial"/>
                <w:bCs/>
                <w:sz w:val="22"/>
                <w:szCs w:val="22"/>
              </w:rPr>
              <w:t>pema</w:t>
            </w:r>
            <w:r w:rsidRPr="00866083">
              <w:rPr>
                <w:rFonts w:ascii="Arial" w:hAnsi="Arial" w:cs="Arial"/>
                <w:bCs/>
                <w:sz w:val="22"/>
                <w:szCs w:val="22"/>
              </w:rPr>
              <w:t>pivirus-like virus has be</w:t>
            </w:r>
            <w:r w:rsidR="00E60EF0" w:rsidRPr="00866083">
              <w:rPr>
                <w:rFonts w:ascii="Arial" w:hAnsi="Arial" w:cs="Arial"/>
                <w:bCs/>
                <w:sz w:val="22"/>
                <w:szCs w:val="22"/>
              </w:rPr>
              <w:t>en detected in an organ pool of</w:t>
            </w:r>
            <w:r w:rsidRPr="00866083">
              <w:rPr>
                <w:rFonts w:ascii="Arial" w:hAnsi="Arial" w:cs="Arial"/>
                <w:bCs/>
                <w:sz w:val="22"/>
                <w:szCs w:val="22"/>
              </w:rPr>
              <w:t xml:space="preserve"> </w:t>
            </w:r>
            <w:r w:rsidR="0018039D" w:rsidRPr="00866083">
              <w:rPr>
                <w:rFonts w:ascii="Arial" w:hAnsi="Arial" w:cs="Arial"/>
                <w:bCs/>
                <w:sz w:val="22"/>
                <w:szCs w:val="22"/>
              </w:rPr>
              <w:t>Chinese broad-headed pond turtle (</w:t>
            </w:r>
            <w:proofErr w:type="spellStart"/>
            <w:r w:rsidR="0018039D" w:rsidRPr="00866083">
              <w:rPr>
                <w:rFonts w:ascii="Arial" w:hAnsi="Arial" w:cs="Arial"/>
                <w:bCs/>
                <w:i/>
                <w:sz w:val="22"/>
                <w:szCs w:val="22"/>
              </w:rPr>
              <w:t>Mauremys</w:t>
            </w:r>
            <w:proofErr w:type="spellEnd"/>
            <w:r w:rsidR="0018039D" w:rsidRPr="00866083">
              <w:rPr>
                <w:rFonts w:ascii="Arial" w:hAnsi="Arial" w:cs="Arial"/>
                <w:bCs/>
                <w:i/>
                <w:sz w:val="22"/>
                <w:szCs w:val="22"/>
              </w:rPr>
              <w:t xml:space="preserve"> </w:t>
            </w:r>
            <w:proofErr w:type="spellStart"/>
            <w:r w:rsidR="0018039D" w:rsidRPr="00866083">
              <w:rPr>
                <w:rFonts w:ascii="Arial" w:hAnsi="Arial" w:cs="Arial"/>
                <w:bCs/>
                <w:i/>
                <w:sz w:val="22"/>
                <w:szCs w:val="22"/>
              </w:rPr>
              <w:t>megalocephala</w:t>
            </w:r>
            <w:proofErr w:type="spellEnd"/>
            <w:r w:rsidR="0018039D" w:rsidRPr="00866083">
              <w:rPr>
                <w:rFonts w:ascii="Arial" w:hAnsi="Arial" w:cs="Arial"/>
                <w:bCs/>
                <w:sz w:val="22"/>
                <w:szCs w:val="22"/>
              </w:rPr>
              <w:t>)</w:t>
            </w:r>
            <w:r w:rsidRPr="00866083">
              <w:rPr>
                <w:rFonts w:ascii="Arial" w:hAnsi="Arial" w:cs="Arial"/>
                <w:bCs/>
                <w:sz w:val="22"/>
                <w:szCs w:val="22"/>
              </w:rPr>
              <w:t xml:space="preserve"> </w:t>
            </w:r>
            <w:r w:rsidR="0018039D" w:rsidRPr="00866083">
              <w:rPr>
                <w:rFonts w:ascii="Arial" w:hAnsi="Arial" w:cs="Arial"/>
                <w:bCs/>
                <w:sz w:val="22"/>
                <w:szCs w:val="22"/>
              </w:rPr>
              <w:t xml:space="preserve">in </w:t>
            </w:r>
            <w:r w:rsidRPr="00866083">
              <w:rPr>
                <w:rFonts w:ascii="Arial" w:hAnsi="Arial" w:cs="Arial"/>
                <w:bCs/>
                <w:sz w:val="22"/>
                <w:szCs w:val="22"/>
              </w:rPr>
              <w:t>China. The virus has an identical genome layout (5</w:t>
            </w:r>
            <w:r w:rsidR="00FD5067" w:rsidRPr="00866083">
              <w:rPr>
                <w:rFonts w:ascii="Arial" w:hAnsi="Arial" w:cs="Arial"/>
                <w:bCs/>
                <w:sz w:val="22"/>
                <w:szCs w:val="22"/>
              </w:rPr>
              <w:t>′</w:t>
            </w:r>
            <w:r w:rsidRPr="00866083">
              <w:rPr>
                <w:rFonts w:ascii="Arial" w:hAnsi="Arial" w:cs="Arial"/>
                <w:bCs/>
                <w:sz w:val="22"/>
                <w:szCs w:val="22"/>
              </w:rPr>
              <w:t>-UTR[L/1AB-1C-1D/2A</w:t>
            </w:r>
            <w:r w:rsidR="0018039D" w:rsidRPr="00866083">
              <w:rPr>
                <w:rFonts w:ascii="Arial" w:hAnsi="Arial" w:cs="Arial"/>
                <w:bCs/>
                <w:sz w:val="22"/>
                <w:szCs w:val="22"/>
              </w:rPr>
              <w:t>1-2A2</w:t>
            </w:r>
            <w:r w:rsidR="0018039D" w:rsidRPr="00866083">
              <w:rPr>
                <w:rFonts w:ascii="Arial" w:hAnsi="Arial" w:cs="Arial"/>
                <w:bCs/>
                <w:sz w:val="22"/>
                <w:szCs w:val="22"/>
                <w:vertAlign w:val="superscript"/>
              </w:rPr>
              <w:t>H-box/NC</w:t>
            </w:r>
            <w:r w:rsidRPr="00866083">
              <w:rPr>
                <w:rFonts w:ascii="Arial" w:hAnsi="Arial" w:cs="Arial"/>
                <w:bCs/>
                <w:sz w:val="22"/>
                <w:szCs w:val="22"/>
              </w:rPr>
              <w:t>-2B-2C</w:t>
            </w:r>
            <w:r w:rsidRPr="00866083">
              <w:rPr>
                <w:rFonts w:ascii="Arial" w:hAnsi="Arial" w:cs="Arial"/>
                <w:bCs/>
                <w:sz w:val="22"/>
                <w:szCs w:val="22"/>
                <w:vertAlign w:val="superscript"/>
              </w:rPr>
              <w:t>hel</w:t>
            </w:r>
            <w:r w:rsidRPr="00866083">
              <w:rPr>
                <w:rFonts w:ascii="Arial" w:hAnsi="Arial" w:cs="Arial"/>
                <w:bCs/>
                <w:sz w:val="22"/>
                <w:szCs w:val="22"/>
              </w:rPr>
              <w:t>/3A-3B</w:t>
            </w:r>
            <w:r w:rsidRPr="00866083">
              <w:rPr>
                <w:rFonts w:ascii="Arial" w:hAnsi="Arial" w:cs="Arial"/>
                <w:bCs/>
                <w:sz w:val="22"/>
                <w:szCs w:val="22"/>
                <w:vertAlign w:val="superscript"/>
              </w:rPr>
              <w:t>VPg</w:t>
            </w:r>
            <w:r w:rsidRPr="00866083">
              <w:rPr>
                <w:rFonts w:ascii="Arial" w:hAnsi="Arial" w:cs="Arial"/>
                <w:bCs/>
                <w:sz w:val="22"/>
                <w:szCs w:val="22"/>
              </w:rPr>
              <w:t>-3C</w:t>
            </w:r>
            <w:r w:rsidRPr="00866083">
              <w:rPr>
                <w:rFonts w:ascii="Arial" w:hAnsi="Arial" w:cs="Arial"/>
                <w:bCs/>
                <w:sz w:val="22"/>
                <w:szCs w:val="22"/>
                <w:vertAlign w:val="superscript"/>
              </w:rPr>
              <w:t>pro</w:t>
            </w:r>
            <w:r w:rsidRPr="00866083">
              <w:rPr>
                <w:rFonts w:ascii="Arial" w:hAnsi="Arial" w:cs="Arial"/>
                <w:bCs/>
                <w:sz w:val="22"/>
                <w:szCs w:val="22"/>
              </w:rPr>
              <w:t>-3D</w:t>
            </w:r>
            <w:r w:rsidRPr="00866083">
              <w:rPr>
                <w:rFonts w:ascii="Arial" w:hAnsi="Arial" w:cs="Arial"/>
                <w:bCs/>
                <w:sz w:val="22"/>
                <w:szCs w:val="22"/>
                <w:vertAlign w:val="superscript"/>
              </w:rPr>
              <w:t>pol</w:t>
            </w:r>
            <w:r w:rsidRPr="00866083">
              <w:rPr>
                <w:rFonts w:ascii="Arial" w:hAnsi="Arial" w:cs="Arial"/>
                <w:bCs/>
                <w:sz w:val="22"/>
                <w:szCs w:val="22"/>
              </w:rPr>
              <w:t>]3</w:t>
            </w:r>
            <w:r w:rsidR="00FD5067" w:rsidRPr="00866083">
              <w:rPr>
                <w:rFonts w:ascii="Arial" w:hAnsi="Arial" w:cs="Arial"/>
                <w:bCs/>
                <w:sz w:val="22"/>
                <w:szCs w:val="22"/>
              </w:rPr>
              <w:t>′</w:t>
            </w:r>
            <w:r w:rsidRPr="00866083">
              <w:rPr>
                <w:rFonts w:ascii="Arial" w:hAnsi="Arial" w:cs="Arial"/>
                <w:bCs/>
                <w:sz w:val="22"/>
                <w:szCs w:val="22"/>
              </w:rPr>
              <w:t>UTR) and significant sequence similarity (</w:t>
            </w:r>
            <w:r w:rsidR="0018039D" w:rsidRPr="00866083">
              <w:rPr>
                <w:rFonts w:ascii="Arial" w:hAnsi="Arial" w:cs="Arial"/>
                <w:bCs/>
                <w:sz w:val="22"/>
                <w:szCs w:val="22"/>
              </w:rPr>
              <w:t>69</w:t>
            </w:r>
            <w:r w:rsidRPr="00866083">
              <w:rPr>
                <w:rFonts w:ascii="Arial" w:hAnsi="Arial" w:cs="Arial"/>
                <w:bCs/>
                <w:sz w:val="22"/>
                <w:szCs w:val="22"/>
              </w:rPr>
              <w:t>.</w:t>
            </w:r>
            <w:r w:rsidR="0018039D" w:rsidRPr="00866083">
              <w:rPr>
                <w:rFonts w:ascii="Arial" w:hAnsi="Arial" w:cs="Arial"/>
                <w:bCs/>
                <w:sz w:val="22"/>
                <w:szCs w:val="22"/>
              </w:rPr>
              <w:t>4</w:t>
            </w:r>
            <w:r w:rsidRPr="00866083">
              <w:rPr>
                <w:rFonts w:ascii="Arial" w:hAnsi="Arial" w:cs="Arial"/>
                <w:bCs/>
                <w:sz w:val="22"/>
                <w:szCs w:val="22"/>
              </w:rPr>
              <w:t>% amino acid identity of the polyprotein) to justify ass</w:t>
            </w:r>
            <w:r w:rsidR="00E60EF0" w:rsidRPr="00866083">
              <w:rPr>
                <w:rFonts w:ascii="Arial" w:hAnsi="Arial" w:cs="Arial"/>
                <w:bCs/>
                <w:sz w:val="22"/>
                <w:szCs w:val="22"/>
              </w:rPr>
              <w:t xml:space="preserve">ignment to the genus </w:t>
            </w:r>
            <w:r w:rsidR="0018039D" w:rsidRPr="00866083">
              <w:rPr>
                <w:rFonts w:ascii="Arial" w:hAnsi="Arial" w:cs="Arial"/>
                <w:bCs/>
                <w:i/>
                <w:sz w:val="22"/>
                <w:szCs w:val="22"/>
              </w:rPr>
              <w:t>Pema</w:t>
            </w:r>
            <w:r w:rsidR="00E60EF0" w:rsidRPr="00866083">
              <w:rPr>
                <w:rFonts w:ascii="Arial" w:hAnsi="Arial" w:cs="Arial"/>
                <w:bCs/>
                <w:i/>
                <w:sz w:val="22"/>
                <w:szCs w:val="22"/>
              </w:rPr>
              <w:t>pivirus</w:t>
            </w:r>
            <w:r w:rsidR="00E60EF0" w:rsidRPr="00866083">
              <w:rPr>
                <w:rFonts w:ascii="Arial" w:hAnsi="Arial" w:cs="Arial"/>
                <w:bCs/>
                <w:sz w:val="22"/>
                <w:szCs w:val="22"/>
              </w:rPr>
              <w:t xml:space="preserve">, but to a new species, </w:t>
            </w:r>
            <w:r w:rsidR="0018039D" w:rsidRPr="00866083">
              <w:rPr>
                <w:rFonts w:ascii="Arial" w:hAnsi="Arial" w:cs="Arial"/>
                <w:bCs/>
                <w:i/>
                <w:sz w:val="22"/>
                <w:szCs w:val="22"/>
              </w:rPr>
              <w:t>Pema</w:t>
            </w:r>
            <w:r w:rsidR="00E60EF0" w:rsidRPr="00866083">
              <w:rPr>
                <w:rFonts w:ascii="Arial" w:hAnsi="Arial" w:cs="Arial"/>
                <w:bCs/>
                <w:i/>
                <w:sz w:val="22"/>
                <w:szCs w:val="22"/>
              </w:rPr>
              <w:t>pivirus B</w:t>
            </w:r>
            <w:r w:rsidR="00E60EF0" w:rsidRPr="00866083">
              <w:rPr>
                <w:rFonts w:ascii="Arial" w:hAnsi="Arial" w:cs="Arial"/>
                <w:bCs/>
                <w:sz w:val="22"/>
                <w:szCs w:val="22"/>
              </w:rPr>
              <w:t xml:space="preserve">. Within-genus sequence diversities are </w:t>
            </w:r>
            <w:r w:rsidR="0018039D" w:rsidRPr="00866083">
              <w:rPr>
                <w:rFonts w:ascii="Arial" w:hAnsi="Arial" w:cs="Arial"/>
                <w:bCs/>
                <w:sz w:val="22"/>
                <w:szCs w:val="22"/>
              </w:rPr>
              <w:t>32.3</w:t>
            </w:r>
            <w:r w:rsidR="00E60EF0" w:rsidRPr="00866083">
              <w:rPr>
                <w:rFonts w:ascii="Arial" w:hAnsi="Arial" w:cs="Arial"/>
                <w:bCs/>
                <w:sz w:val="22"/>
                <w:szCs w:val="22"/>
              </w:rPr>
              <w:t xml:space="preserve">% for P1, </w:t>
            </w:r>
            <w:r w:rsidR="0018039D" w:rsidRPr="00866083">
              <w:rPr>
                <w:rFonts w:ascii="Calibri" w:hAnsi="Calibri"/>
                <w:bCs/>
              </w:rPr>
              <w:t>15.0</w:t>
            </w:r>
            <w:r w:rsidR="00E60EF0" w:rsidRPr="00866083">
              <w:rPr>
                <w:rFonts w:ascii="Calibri" w:hAnsi="Calibri"/>
                <w:bCs/>
              </w:rPr>
              <w:t>% for 2C</w:t>
            </w:r>
            <w:r w:rsidR="00E60EF0" w:rsidRPr="00866083">
              <w:rPr>
                <w:rFonts w:ascii="Calibri" w:hAnsi="Calibri"/>
                <w:bCs/>
                <w:vertAlign w:val="superscript"/>
              </w:rPr>
              <w:t>hel</w:t>
            </w:r>
            <w:r w:rsidR="0018039D" w:rsidRPr="00866083">
              <w:rPr>
                <w:rFonts w:ascii="Calibri" w:hAnsi="Calibri"/>
                <w:bCs/>
              </w:rPr>
              <w:t>, 41</w:t>
            </w:r>
            <w:r w:rsidR="00E60EF0" w:rsidRPr="00866083">
              <w:rPr>
                <w:rFonts w:ascii="Calibri" w:hAnsi="Calibri"/>
                <w:bCs/>
              </w:rPr>
              <w:t>.</w:t>
            </w:r>
            <w:r w:rsidR="0018039D" w:rsidRPr="00866083">
              <w:rPr>
                <w:rFonts w:ascii="Calibri" w:hAnsi="Calibri"/>
                <w:bCs/>
              </w:rPr>
              <w:t>4</w:t>
            </w:r>
            <w:r w:rsidR="00E60EF0" w:rsidRPr="00866083">
              <w:rPr>
                <w:rFonts w:ascii="Calibri" w:hAnsi="Calibri"/>
                <w:bCs/>
              </w:rPr>
              <w:t>% for 3C</w:t>
            </w:r>
            <w:r w:rsidR="00E60EF0" w:rsidRPr="00866083">
              <w:rPr>
                <w:rFonts w:ascii="Calibri" w:hAnsi="Calibri"/>
                <w:bCs/>
                <w:vertAlign w:val="superscript"/>
              </w:rPr>
              <w:t>pro</w:t>
            </w:r>
            <w:r w:rsidR="00E60EF0" w:rsidRPr="00866083">
              <w:rPr>
                <w:rFonts w:ascii="Calibri" w:hAnsi="Calibri"/>
                <w:bCs/>
              </w:rPr>
              <w:t xml:space="preserve"> and </w:t>
            </w:r>
            <w:r w:rsidR="0009557C" w:rsidRPr="00866083">
              <w:rPr>
                <w:rFonts w:ascii="Calibri" w:hAnsi="Calibri"/>
                <w:bCs/>
              </w:rPr>
              <w:t>19.3</w:t>
            </w:r>
            <w:r w:rsidR="00E60EF0" w:rsidRPr="00866083">
              <w:rPr>
                <w:rFonts w:ascii="Calibri" w:hAnsi="Calibri"/>
                <w:bCs/>
              </w:rPr>
              <w:t>% for 3D</w:t>
            </w:r>
            <w:r w:rsidR="00E60EF0" w:rsidRPr="00866083">
              <w:rPr>
                <w:rFonts w:ascii="Calibri" w:hAnsi="Calibri"/>
                <w:bCs/>
                <w:vertAlign w:val="superscript"/>
              </w:rPr>
              <w:t>pol</w:t>
            </w:r>
            <w:r w:rsidR="00E60EF0" w:rsidRPr="00866083">
              <w:rPr>
                <w:rFonts w:ascii="Calibri" w:hAnsi="Calibri"/>
                <w:bCs/>
              </w:rPr>
              <w:t xml:space="preserve"> in comparisons with the respective </w:t>
            </w:r>
            <w:r w:rsidR="0009557C" w:rsidRPr="00866083">
              <w:rPr>
                <w:rFonts w:ascii="Calibri" w:hAnsi="Calibri"/>
                <w:bCs/>
              </w:rPr>
              <w:t>pema</w:t>
            </w:r>
            <w:r w:rsidR="00E60EF0" w:rsidRPr="00866083">
              <w:rPr>
                <w:rFonts w:ascii="Calibri" w:hAnsi="Calibri"/>
                <w:bCs/>
              </w:rPr>
              <w:t xml:space="preserve">pivirus A1 sequences. </w:t>
            </w:r>
            <w:r w:rsidR="0048297C" w:rsidRPr="00866083">
              <w:rPr>
                <w:rFonts w:ascii="Calibri" w:hAnsi="Calibri"/>
                <w:bCs/>
              </w:rPr>
              <w:t>Divergence</w:t>
            </w:r>
            <w:r w:rsidR="00E60EF0" w:rsidRPr="00866083">
              <w:rPr>
                <w:rFonts w:ascii="Calibri" w:hAnsi="Calibri"/>
                <w:bCs/>
              </w:rPr>
              <w:t>s</w:t>
            </w:r>
            <w:r w:rsidR="0048297C" w:rsidRPr="00866083">
              <w:rPr>
                <w:rFonts w:ascii="Calibri" w:hAnsi="Calibri"/>
                <w:bCs/>
              </w:rPr>
              <w:t xml:space="preserve"> to sequences of other picornavirus</w:t>
            </w:r>
            <w:r w:rsidR="00D8123D" w:rsidRPr="00866083">
              <w:rPr>
                <w:rFonts w:ascii="Calibri" w:hAnsi="Calibri"/>
                <w:bCs/>
              </w:rPr>
              <w:t xml:space="preserve"> genera</w:t>
            </w:r>
            <w:r w:rsidR="00E60EF0" w:rsidRPr="00866083">
              <w:rPr>
                <w:rFonts w:ascii="Calibri" w:hAnsi="Calibri"/>
                <w:bCs/>
              </w:rPr>
              <w:t xml:space="preserve"> are &gt;7</w:t>
            </w:r>
            <w:r w:rsidR="0009557C" w:rsidRPr="00866083">
              <w:rPr>
                <w:rFonts w:ascii="Calibri" w:hAnsi="Calibri"/>
                <w:bCs/>
              </w:rPr>
              <w:t>3.6</w:t>
            </w:r>
            <w:r w:rsidR="00E60EF0" w:rsidRPr="00866083">
              <w:rPr>
                <w:rFonts w:ascii="Calibri" w:hAnsi="Calibri"/>
                <w:bCs/>
              </w:rPr>
              <w:t>% for P1, &gt;6</w:t>
            </w:r>
            <w:r w:rsidR="0009557C" w:rsidRPr="00866083">
              <w:rPr>
                <w:rFonts w:ascii="Calibri" w:hAnsi="Calibri"/>
                <w:bCs/>
              </w:rPr>
              <w:t>3</w:t>
            </w:r>
            <w:r w:rsidR="00E60EF0" w:rsidRPr="00866083">
              <w:rPr>
                <w:rFonts w:ascii="Calibri" w:hAnsi="Calibri"/>
                <w:bCs/>
              </w:rPr>
              <w:t>.3% for 2C</w:t>
            </w:r>
            <w:r w:rsidR="00E60EF0" w:rsidRPr="00866083">
              <w:rPr>
                <w:rFonts w:ascii="Calibri" w:hAnsi="Calibri"/>
                <w:bCs/>
                <w:vertAlign w:val="superscript"/>
              </w:rPr>
              <w:t>hel</w:t>
            </w:r>
            <w:r w:rsidR="00E60EF0" w:rsidRPr="00866083">
              <w:rPr>
                <w:rFonts w:ascii="Calibri" w:hAnsi="Calibri"/>
                <w:bCs/>
              </w:rPr>
              <w:t xml:space="preserve">, </w:t>
            </w:r>
            <w:r w:rsidR="0009557C" w:rsidRPr="00866083">
              <w:rPr>
                <w:rFonts w:ascii="Calibri" w:hAnsi="Calibri"/>
                <w:bCs/>
              </w:rPr>
              <w:t>70.0</w:t>
            </w:r>
            <w:r w:rsidR="00E60EF0" w:rsidRPr="00866083">
              <w:rPr>
                <w:rFonts w:ascii="Calibri" w:hAnsi="Calibri"/>
                <w:bCs/>
              </w:rPr>
              <w:t>% for 3C</w:t>
            </w:r>
            <w:r w:rsidR="00E60EF0" w:rsidRPr="00866083">
              <w:rPr>
                <w:rFonts w:ascii="Calibri" w:hAnsi="Calibri"/>
                <w:bCs/>
                <w:vertAlign w:val="superscript"/>
              </w:rPr>
              <w:t>pro</w:t>
            </w:r>
            <w:r w:rsidR="00E60EF0" w:rsidRPr="00866083">
              <w:rPr>
                <w:rFonts w:ascii="Calibri" w:hAnsi="Calibri"/>
                <w:bCs/>
              </w:rPr>
              <w:t xml:space="preserve"> and </w:t>
            </w:r>
            <w:r w:rsidR="0009557C" w:rsidRPr="00866083">
              <w:rPr>
                <w:rFonts w:ascii="Calibri" w:hAnsi="Calibri"/>
                <w:bCs/>
              </w:rPr>
              <w:t>50.4</w:t>
            </w:r>
            <w:r w:rsidR="00E60EF0" w:rsidRPr="00866083">
              <w:rPr>
                <w:rFonts w:ascii="Calibri" w:hAnsi="Calibri"/>
                <w:bCs/>
              </w:rPr>
              <w:t>% for 3D</w:t>
            </w:r>
            <w:r w:rsidR="00E60EF0" w:rsidRPr="00866083">
              <w:rPr>
                <w:rFonts w:ascii="Calibri" w:hAnsi="Calibri"/>
                <w:bCs/>
                <w:vertAlign w:val="superscript"/>
              </w:rPr>
              <w:t>pol</w:t>
            </w:r>
            <w:r w:rsidR="0048297C" w:rsidRPr="00866083">
              <w:rPr>
                <w:rFonts w:ascii="Calibri" w:hAnsi="Calibri"/>
                <w:bCs/>
              </w:rPr>
              <w:t>.</w:t>
            </w:r>
          </w:p>
          <w:p w14:paraId="755431A8" w14:textId="77777777" w:rsidR="00237296" w:rsidRPr="00121243" w:rsidRDefault="00237296" w:rsidP="00237296">
            <w:pPr>
              <w:rPr>
                <w:rFonts w:ascii="Arial" w:hAnsi="Arial" w:cs="Arial"/>
                <w:b/>
                <w:sz w:val="22"/>
                <w:szCs w:val="22"/>
              </w:rPr>
            </w:pPr>
          </w:p>
          <w:p w14:paraId="0EB2202F" w14:textId="0A9E489C" w:rsidR="00237296" w:rsidRPr="00121243" w:rsidRDefault="00237296" w:rsidP="00237296">
            <w:pPr>
              <w:rPr>
                <w:rFonts w:ascii="Arial" w:hAnsi="Arial" w:cs="Arial"/>
                <w:b/>
                <w:sz w:val="22"/>
                <w:szCs w:val="22"/>
              </w:rPr>
            </w:pPr>
          </w:p>
        </w:tc>
      </w:tr>
    </w:tbl>
    <w:p w14:paraId="143C46D1" w14:textId="77777777" w:rsidR="00780A69" w:rsidRDefault="00780A69" w:rsidP="007B1846">
      <w:pPr>
        <w:pStyle w:val="BodyTextIndent"/>
        <w:spacing w:before="120" w:after="120"/>
        <w:ind w:left="0" w:firstLine="0"/>
        <w:rPr>
          <w:rFonts w:ascii="Arial" w:hAnsi="Arial" w:cs="Arial"/>
          <w:b/>
          <w:color w:val="000000"/>
          <w:szCs w:val="24"/>
        </w:rPr>
      </w:pPr>
    </w:p>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6D2BC1" w14:paraId="2C403BCA" w14:textId="77777777" w:rsidTr="009623BE">
        <w:trPr>
          <w:trHeight w:val="1566"/>
        </w:trPr>
        <w:tc>
          <w:tcPr>
            <w:tcW w:w="9228" w:type="dxa"/>
          </w:tcPr>
          <w:tbl>
            <w:tblPr>
              <w:tblStyle w:val="TableGrid"/>
              <w:tblW w:w="0" w:type="auto"/>
              <w:tblLook w:val="04A0" w:firstRow="1" w:lastRow="0" w:firstColumn="1" w:lastColumn="0" w:noHBand="0" w:noVBand="1"/>
            </w:tblPr>
            <w:tblGrid>
              <w:gridCol w:w="9002"/>
            </w:tblGrid>
            <w:tr w:rsidR="00237296" w:rsidRPr="006D2BC1" w14:paraId="596D248E" w14:textId="77777777" w:rsidTr="00237296">
              <w:tc>
                <w:tcPr>
                  <w:tcW w:w="9002" w:type="dxa"/>
                </w:tcPr>
                <w:p w14:paraId="66D8E003" w14:textId="4269381E" w:rsidR="00251424" w:rsidRDefault="00251424" w:rsidP="00251424">
                  <w:pPr>
                    <w:spacing w:before="120" w:after="120"/>
                    <w:rPr>
                      <w:rFonts w:ascii="Arial" w:hAnsi="Arial" w:cs="Arial"/>
                      <w:sz w:val="22"/>
                      <w:szCs w:val="22"/>
                    </w:rPr>
                  </w:pPr>
                  <w:r>
                    <w:rPr>
                      <w:rFonts w:ascii="Arial" w:hAnsi="Arial" w:cs="Arial"/>
                      <w:b/>
                      <w:sz w:val="22"/>
                      <w:szCs w:val="22"/>
                    </w:rPr>
                    <w:t xml:space="preserve">Create a </w:t>
                  </w:r>
                  <w:r w:rsidRPr="001A605D">
                    <w:rPr>
                      <w:rFonts w:ascii="Arial" w:hAnsi="Arial" w:cs="Arial"/>
                      <w:b/>
                      <w:sz w:val="22"/>
                      <w:szCs w:val="22"/>
                    </w:rPr>
                    <w:t xml:space="preserve">new species, </w:t>
                  </w:r>
                  <w:r w:rsidR="003A2160" w:rsidRPr="001A605D">
                    <w:rPr>
                      <w:rFonts w:ascii="Arial" w:hAnsi="Arial" w:cs="Arial"/>
                      <w:b/>
                      <w:i/>
                      <w:sz w:val="22"/>
                      <w:szCs w:val="22"/>
                    </w:rPr>
                    <w:t>Pema</w:t>
                  </w:r>
                  <w:r w:rsidR="005007C1" w:rsidRPr="001A605D">
                    <w:rPr>
                      <w:rFonts w:ascii="Arial" w:hAnsi="Arial" w:cs="Arial"/>
                      <w:b/>
                      <w:i/>
                      <w:sz w:val="22"/>
                      <w:szCs w:val="22"/>
                    </w:rPr>
                    <w:t>p</w:t>
                  </w:r>
                  <w:r w:rsidRPr="001A605D">
                    <w:rPr>
                      <w:rFonts w:ascii="Arial" w:hAnsi="Arial" w:cs="Arial"/>
                      <w:b/>
                      <w:i/>
                      <w:sz w:val="22"/>
                      <w:szCs w:val="22"/>
                    </w:rPr>
                    <w:t xml:space="preserve">ivirus </w:t>
                  </w:r>
                  <w:r w:rsidR="005007C1" w:rsidRPr="001A605D">
                    <w:rPr>
                      <w:rFonts w:ascii="Arial" w:hAnsi="Arial" w:cs="Arial"/>
                      <w:b/>
                      <w:i/>
                      <w:sz w:val="22"/>
                      <w:szCs w:val="22"/>
                    </w:rPr>
                    <w:t>B</w:t>
                  </w:r>
                  <w:r w:rsidRPr="001A605D">
                    <w:rPr>
                      <w:rFonts w:ascii="Arial" w:hAnsi="Arial" w:cs="Arial"/>
                      <w:b/>
                      <w:sz w:val="22"/>
                      <w:szCs w:val="22"/>
                    </w:rPr>
                    <w:t xml:space="preserve">, in the genus </w:t>
                  </w:r>
                  <w:r w:rsidR="003A2160" w:rsidRPr="001A605D">
                    <w:rPr>
                      <w:rFonts w:ascii="Arial" w:hAnsi="Arial" w:cs="Arial"/>
                      <w:b/>
                      <w:i/>
                      <w:sz w:val="22"/>
                      <w:szCs w:val="22"/>
                    </w:rPr>
                    <w:t>Pema</w:t>
                  </w:r>
                  <w:r w:rsidR="005007C1" w:rsidRPr="001A605D">
                    <w:rPr>
                      <w:rFonts w:ascii="Arial" w:hAnsi="Arial" w:cs="Arial"/>
                      <w:b/>
                      <w:i/>
                      <w:sz w:val="22"/>
                      <w:szCs w:val="22"/>
                    </w:rPr>
                    <w:t>p</w:t>
                  </w:r>
                  <w:r w:rsidRPr="001A605D">
                    <w:rPr>
                      <w:rFonts w:ascii="Arial" w:hAnsi="Arial" w:cs="Arial"/>
                      <w:b/>
                      <w:i/>
                      <w:sz w:val="22"/>
                      <w:szCs w:val="22"/>
                    </w:rPr>
                    <w:t>ivirus</w:t>
                  </w:r>
                </w:p>
                <w:p w14:paraId="2916C5A8" w14:textId="319E056A" w:rsidR="00251424" w:rsidRDefault="00D8329F" w:rsidP="005007C1">
                  <w:pPr>
                    <w:pStyle w:val="HTMLPreformatted"/>
                    <w:rPr>
                      <w:rFonts w:ascii="Arial" w:hAnsi="Arial" w:cs="Arial"/>
                      <w:sz w:val="22"/>
                      <w:szCs w:val="22"/>
                      <w:lang w:val="en-US"/>
                    </w:rPr>
                  </w:pPr>
                  <w:r w:rsidRPr="00306658">
                    <w:rPr>
                      <w:rFonts w:ascii="Arial" w:hAnsi="Arial" w:cs="Arial"/>
                      <w:sz w:val="22"/>
                      <w:szCs w:val="22"/>
                      <w:lang w:val="en-US"/>
                    </w:rPr>
                    <w:t xml:space="preserve">The </w:t>
                  </w:r>
                  <w:r w:rsidR="003A2160">
                    <w:rPr>
                      <w:rFonts w:ascii="Arial" w:hAnsi="Arial" w:cs="Arial"/>
                      <w:i/>
                      <w:sz w:val="22"/>
                      <w:szCs w:val="22"/>
                      <w:lang w:val="en-US"/>
                    </w:rPr>
                    <w:t>Pema</w:t>
                  </w:r>
                  <w:r w:rsidR="005007C1" w:rsidRPr="00306658">
                    <w:rPr>
                      <w:rFonts w:ascii="Arial" w:hAnsi="Arial" w:cs="Arial"/>
                      <w:i/>
                      <w:sz w:val="22"/>
                      <w:szCs w:val="22"/>
                      <w:lang w:val="en-US"/>
                    </w:rPr>
                    <w:t>p</w:t>
                  </w:r>
                  <w:r w:rsidRPr="00306658">
                    <w:rPr>
                      <w:rFonts w:ascii="Arial" w:hAnsi="Arial" w:cs="Arial"/>
                      <w:i/>
                      <w:sz w:val="22"/>
                      <w:szCs w:val="22"/>
                      <w:lang w:val="en-US"/>
                    </w:rPr>
                    <w:t>ivirus</w:t>
                  </w:r>
                  <w:r w:rsidRPr="00306658">
                    <w:rPr>
                      <w:rFonts w:ascii="Arial" w:hAnsi="Arial" w:cs="Arial"/>
                      <w:sz w:val="22"/>
                      <w:szCs w:val="22"/>
                      <w:lang w:val="en-US"/>
                    </w:rPr>
                    <w:t xml:space="preserve"> genus presently comprise</w:t>
                  </w:r>
                  <w:r w:rsidR="005007C1" w:rsidRPr="00306658">
                    <w:rPr>
                      <w:rFonts w:ascii="Arial" w:hAnsi="Arial" w:cs="Arial"/>
                      <w:sz w:val="22"/>
                      <w:szCs w:val="22"/>
                      <w:lang w:val="en-US"/>
                    </w:rPr>
                    <w:t>s only one</w:t>
                  </w:r>
                  <w:r w:rsidRPr="00306658">
                    <w:rPr>
                      <w:rFonts w:ascii="Arial" w:hAnsi="Arial" w:cs="Arial"/>
                      <w:sz w:val="22"/>
                      <w:szCs w:val="22"/>
                      <w:lang w:val="en-US"/>
                    </w:rPr>
                    <w:t xml:space="preserve"> species, </w:t>
                  </w:r>
                  <w:r w:rsidR="003A2160">
                    <w:rPr>
                      <w:rFonts w:ascii="Arial" w:hAnsi="Arial" w:cs="Arial"/>
                      <w:i/>
                      <w:sz w:val="22"/>
                      <w:szCs w:val="22"/>
                      <w:lang w:val="en-US"/>
                    </w:rPr>
                    <w:t>Pema</w:t>
                  </w:r>
                  <w:r w:rsidR="005007C1" w:rsidRPr="00306658">
                    <w:rPr>
                      <w:rFonts w:ascii="Arial" w:hAnsi="Arial" w:cs="Arial"/>
                      <w:i/>
                      <w:sz w:val="22"/>
                      <w:szCs w:val="22"/>
                      <w:lang w:val="en-US"/>
                    </w:rPr>
                    <w:t>p</w:t>
                  </w:r>
                  <w:r w:rsidRPr="00306658">
                    <w:rPr>
                      <w:rFonts w:ascii="Arial" w:hAnsi="Arial" w:cs="Arial"/>
                      <w:i/>
                      <w:sz w:val="22"/>
                      <w:szCs w:val="22"/>
                      <w:lang w:val="en-US"/>
                    </w:rPr>
                    <w:t>ivirus A</w:t>
                  </w:r>
                  <w:r w:rsidR="005007C1" w:rsidRPr="00306658">
                    <w:rPr>
                      <w:rFonts w:ascii="Arial" w:hAnsi="Arial" w:cs="Arial"/>
                      <w:sz w:val="22"/>
                      <w:szCs w:val="22"/>
                      <w:lang w:val="en-US"/>
                    </w:rPr>
                    <w:t>. Th</w:t>
                  </w:r>
                  <w:r w:rsidR="007D5925">
                    <w:rPr>
                      <w:rFonts w:ascii="Arial" w:hAnsi="Arial" w:cs="Arial"/>
                      <w:sz w:val="22"/>
                      <w:szCs w:val="22"/>
                      <w:lang w:val="en-US"/>
                    </w:rPr>
                    <w:t>e prototype</w:t>
                  </w:r>
                  <w:r w:rsidR="005007C1" w:rsidRPr="00306658">
                    <w:rPr>
                      <w:rFonts w:ascii="Arial" w:hAnsi="Arial" w:cs="Arial"/>
                      <w:sz w:val="22"/>
                      <w:szCs w:val="22"/>
                      <w:lang w:val="en-US"/>
                    </w:rPr>
                    <w:t xml:space="preserve"> virus</w:t>
                  </w:r>
                  <w:r w:rsidR="007D5925">
                    <w:rPr>
                      <w:rFonts w:ascii="Arial" w:hAnsi="Arial" w:cs="Arial"/>
                      <w:sz w:val="22"/>
                      <w:szCs w:val="22"/>
                      <w:lang w:val="en-US"/>
                    </w:rPr>
                    <w:t>, Chinese softshell turtle picornavirus,</w:t>
                  </w:r>
                  <w:r w:rsidR="005007C1" w:rsidRPr="00306658">
                    <w:rPr>
                      <w:rFonts w:ascii="Arial" w:hAnsi="Arial" w:cs="Arial"/>
                      <w:sz w:val="22"/>
                      <w:szCs w:val="22"/>
                      <w:lang w:val="en-US"/>
                    </w:rPr>
                    <w:t xml:space="preserve"> was detected in an organ pool</w:t>
                  </w:r>
                  <w:r w:rsidR="003A2160">
                    <w:rPr>
                      <w:rFonts w:ascii="Arial" w:hAnsi="Arial" w:cs="Arial"/>
                      <w:sz w:val="22"/>
                      <w:szCs w:val="22"/>
                      <w:lang w:val="en-US"/>
                    </w:rPr>
                    <w:t xml:space="preserve"> (gut, liver, lungs)</w:t>
                  </w:r>
                  <w:r w:rsidR="005007C1" w:rsidRPr="00306658">
                    <w:rPr>
                      <w:rFonts w:ascii="Arial" w:hAnsi="Arial" w:cs="Arial"/>
                      <w:sz w:val="22"/>
                      <w:szCs w:val="22"/>
                      <w:lang w:val="en-US"/>
                    </w:rPr>
                    <w:t xml:space="preserve"> of </w:t>
                  </w:r>
                  <w:proofErr w:type="spellStart"/>
                  <w:r w:rsidR="003A2160">
                    <w:rPr>
                      <w:rFonts w:ascii="Arial" w:hAnsi="Arial" w:cs="Arial"/>
                      <w:i/>
                      <w:sz w:val="22"/>
                      <w:szCs w:val="22"/>
                      <w:lang w:val="en-US"/>
                    </w:rPr>
                    <w:t>Pelodiscus</w:t>
                  </w:r>
                  <w:proofErr w:type="spellEnd"/>
                  <w:r w:rsidR="005007C1" w:rsidRPr="00306658">
                    <w:rPr>
                      <w:rFonts w:ascii="Arial" w:hAnsi="Arial" w:cs="Arial"/>
                      <w:i/>
                      <w:sz w:val="22"/>
                      <w:szCs w:val="22"/>
                      <w:lang w:val="en-US"/>
                    </w:rPr>
                    <w:t xml:space="preserve"> sin</w:t>
                  </w:r>
                  <w:r w:rsidR="003A2160">
                    <w:rPr>
                      <w:rFonts w:ascii="Arial" w:hAnsi="Arial" w:cs="Arial"/>
                      <w:i/>
                      <w:sz w:val="22"/>
                      <w:szCs w:val="22"/>
                      <w:lang w:val="en-US"/>
                    </w:rPr>
                    <w:t>ensi</w:t>
                  </w:r>
                  <w:r w:rsidR="005007C1" w:rsidRPr="00306658">
                    <w:rPr>
                      <w:rFonts w:ascii="Arial" w:hAnsi="Arial" w:cs="Arial"/>
                      <w:i/>
                      <w:sz w:val="22"/>
                      <w:szCs w:val="22"/>
                      <w:lang w:val="en-US"/>
                    </w:rPr>
                    <w:t>s</w:t>
                  </w:r>
                  <w:r w:rsidR="007D5925" w:rsidRPr="00306658">
                    <w:rPr>
                      <w:rFonts w:ascii="Arial" w:hAnsi="Arial" w:cs="Arial"/>
                      <w:sz w:val="22"/>
                      <w:szCs w:val="22"/>
                      <w:lang w:val="en-US"/>
                    </w:rPr>
                    <w:t xml:space="preserve"> in China (Shi et al. 2018)</w:t>
                  </w:r>
                  <w:r w:rsidR="007D5925">
                    <w:rPr>
                      <w:rFonts w:ascii="Arial" w:hAnsi="Arial" w:cs="Arial"/>
                      <w:sz w:val="22"/>
                      <w:szCs w:val="22"/>
                      <w:lang w:val="en-US"/>
                    </w:rPr>
                    <w:t>.</w:t>
                  </w:r>
                  <w:r w:rsidR="007D5925" w:rsidRPr="00306658">
                    <w:rPr>
                      <w:rFonts w:ascii="Arial" w:hAnsi="Arial" w:cs="Arial"/>
                      <w:sz w:val="22"/>
                      <w:szCs w:val="22"/>
                      <w:lang w:val="en-US"/>
                    </w:rPr>
                    <w:t xml:space="preserve"> No viable virus was isolated.</w:t>
                  </w:r>
                  <w:r w:rsidR="007D5925">
                    <w:rPr>
                      <w:rFonts w:ascii="Arial" w:hAnsi="Arial" w:cs="Arial"/>
                      <w:sz w:val="22"/>
                      <w:szCs w:val="22"/>
                      <w:lang w:val="en-US"/>
                    </w:rPr>
                    <w:t xml:space="preserve"> A second virus from</w:t>
                  </w:r>
                  <w:r w:rsidR="003A2160">
                    <w:rPr>
                      <w:rFonts w:ascii="Arial" w:hAnsi="Arial" w:cs="Arial"/>
                      <w:sz w:val="22"/>
                      <w:szCs w:val="22"/>
                      <w:lang w:val="en-US"/>
                    </w:rPr>
                    <w:t xml:space="preserve"> the Chinese broad-headed pond turtle (</w:t>
                  </w:r>
                  <w:proofErr w:type="spellStart"/>
                  <w:r w:rsidR="003A2160" w:rsidRPr="003A2160">
                    <w:rPr>
                      <w:rFonts w:ascii="Arial" w:hAnsi="Arial" w:cs="Arial"/>
                      <w:i/>
                      <w:sz w:val="22"/>
                      <w:szCs w:val="22"/>
                      <w:lang w:val="en-US"/>
                    </w:rPr>
                    <w:t>Mauremys</w:t>
                  </w:r>
                  <w:proofErr w:type="spellEnd"/>
                  <w:r w:rsidR="003A2160" w:rsidRPr="003A2160">
                    <w:rPr>
                      <w:rFonts w:ascii="Arial" w:hAnsi="Arial" w:cs="Arial"/>
                      <w:i/>
                      <w:sz w:val="22"/>
                      <w:szCs w:val="22"/>
                      <w:lang w:val="en-US"/>
                    </w:rPr>
                    <w:t xml:space="preserve"> </w:t>
                  </w:r>
                  <w:proofErr w:type="spellStart"/>
                  <w:r w:rsidR="003A2160" w:rsidRPr="003A2160">
                    <w:rPr>
                      <w:rFonts w:ascii="Arial" w:hAnsi="Arial" w:cs="Arial"/>
                      <w:i/>
                      <w:sz w:val="22"/>
                      <w:szCs w:val="22"/>
                      <w:lang w:val="en-US"/>
                    </w:rPr>
                    <w:t>megalocephala</w:t>
                  </w:r>
                  <w:proofErr w:type="spellEnd"/>
                  <w:r w:rsidR="003A2160">
                    <w:rPr>
                      <w:rFonts w:ascii="Arial" w:hAnsi="Arial" w:cs="Arial"/>
                      <w:sz w:val="22"/>
                      <w:szCs w:val="22"/>
                      <w:lang w:val="en-US"/>
                    </w:rPr>
                    <w:t>)</w:t>
                  </w:r>
                  <w:r w:rsidR="007D5925">
                    <w:rPr>
                      <w:rFonts w:ascii="Arial" w:hAnsi="Arial" w:cs="Arial"/>
                      <w:sz w:val="22"/>
                      <w:szCs w:val="22"/>
                      <w:lang w:val="en-US"/>
                    </w:rPr>
                    <w:t xml:space="preserve"> was </w:t>
                  </w:r>
                  <w:r w:rsidR="00082963">
                    <w:rPr>
                      <w:rFonts w:ascii="Arial" w:hAnsi="Arial" w:cs="Arial"/>
                      <w:sz w:val="22"/>
                      <w:szCs w:val="22"/>
                      <w:lang w:val="en-US"/>
                    </w:rPr>
                    <w:t xml:space="preserve">originally </w:t>
                  </w:r>
                  <w:r w:rsidR="007D5925">
                    <w:rPr>
                      <w:rFonts w:ascii="Arial" w:hAnsi="Arial" w:cs="Arial"/>
                      <w:sz w:val="22"/>
                      <w:szCs w:val="22"/>
                      <w:lang w:val="en-US"/>
                    </w:rPr>
                    <w:t xml:space="preserve">considered </w:t>
                  </w:r>
                  <w:r w:rsidR="00082963">
                    <w:rPr>
                      <w:rFonts w:ascii="Arial" w:hAnsi="Arial" w:cs="Arial"/>
                      <w:sz w:val="22"/>
                      <w:szCs w:val="22"/>
                      <w:lang w:val="en-US"/>
                    </w:rPr>
                    <w:t xml:space="preserve">as </w:t>
                  </w:r>
                  <w:r w:rsidR="007D5925">
                    <w:rPr>
                      <w:rFonts w:ascii="Arial" w:hAnsi="Arial" w:cs="Arial"/>
                      <w:sz w:val="22"/>
                      <w:szCs w:val="22"/>
                      <w:lang w:val="en-US"/>
                    </w:rPr>
                    <w:t>pemapivirus A2</w:t>
                  </w:r>
                  <w:r w:rsidR="005007C1" w:rsidRPr="00306658">
                    <w:rPr>
                      <w:rFonts w:ascii="Arial" w:hAnsi="Arial" w:cs="Arial"/>
                      <w:sz w:val="22"/>
                      <w:szCs w:val="22"/>
                      <w:lang w:val="en-US"/>
                    </w:rPr>
                    <w:t>.</w:t>
                  </w:r>
                  <w:r w:rsidRPr="00306658">
                    <w:rPr>
                      <w:rFonts w:ascii="Arial" w:hAnsi="Arial" w:cs="Arial"/>
                      <w:sz w:val="22"/>
                      <w:szCs w:val="22"/>
                      <w:lang w:val="en-US"/>
                    </w:rPr>
                    <w:t xml:space="preserve"> </w:t>
                  </w:r>
                  <w:r w:rsidR="00082963">
                    <w:rPr>
                      <w:rFonts w:ascii="Arial" w:hAnsi="Arial" w:cs="Arial"/>
                      <w:sz w:val="22"/>
                      <w:szCs w:val="22"/>
                      <w:lang w:val="en-US"/>
                    </w:rPr>
                    <w:t>However, d</w:t>
                  </w:r>
                  <w:r w:rsidR="00251424" w:rsidRPr="00306658">
                    <w:rPr>
                      <w:rFonts w:ascii="Arial" w:hAnsi="Arial" w:cs="Arial"/>
                      <w:sz w:val="22"/>
                      <w:szCs w:val="22"/>
                      <w:lang w:val="en-US"/>
                    </w:rPr>
                    <w:t xml:space="preserve">espite significant similarities to </w:t>
                  </w:r>
                  <w:r w:rsidR="00082963">
                    <w:rPr>
                      <w:rFonts w:ascii="Arial" w:hAnsi="Arial" w:cs="Arial"/>
                      <w:sz w:val="22"/>
                      <w:szCs w:val="22"/>
                      <w:lang w:val="en-US"/>
                    </w:rPr>
                    <w:t>pemapi</w:t>
                  </w:r>
                  <w:r w:rsidR="00D802F3" w:rsidRPr="00306658">
                    <w:rPr>
                      <w:rFonts w:ascii="Arial" w:hAnsi="Arial" w:cs="Arial"/>
                      <w:sz w:val="22"/>
                      <w:szCs w:val="22"/>
                      <w:lang w:val="en-US"/>
                    </w:rPr>
                    <w:t>virus A1</w:t>
                  </w:r>
                  <w:r w:rsidR="00251424" w:rsidRPr="00306658">
                    <w:rPr>
                      <w:rFonts w:ascii="Arial" w:hAnsi="Arial" w:cs="Arial"/>
                      <w:sz w:val="22"/>
                      <w:szCs w:val="22"/>
                      <w:lang w:val="en-US"/>
                    </w:rPr>
                    <w:t xml:space="preserve">, the </w:t>
                  </w:r>
                  <w:r w:rsidR="007D5925">
                    <w:rPr>
                      <w:rFonts w:ascii="Arial" w:hAnsi="Arial" w:cs="Arial"/>
                      <w:sz w:val="22"/>
                      <w:szCs w:val="22"/>
                      <w:lang w:val="en-US"/>
                    </w:rPr>
                    <w:t>Chinese broad-headed pond turtle picornavirus</w:t>
                  </w:r>
                  <w:r w:rsidR="00251424" w:rsidRPr="00306658">
                    <w:rPr>
                      <w:rFonts w:ascii="Arial" w:hAnsi="Arial" w:cs="Arial"/>
                      <w:sz w:val="22"/>
                      <w:szCs w:val="22"/>
                      <w:lang w:val="en-US"/>
                    </w:rPr>
                    <w:t xml:space="preserve"> exhibits differences which justify assignment to a new species.</w:t>
                  </w:r>
                </w:p>
                <w:p w14:paraId="0B414076" w14:textId="77777777" w:rsidR="00E60EF0" w:rsidRPr="00306658" w:rsidRDefault="00E60EF0" w:rsidP="005007C1">
                  <w:pPr>
                    <w:pStyle w:val="HTMLPreformatted"/>
                    <w:rPr>
                      <w:rFonts w:ascii="Arial" w:hAnsi="Arial" w:cs="Arial"/>
                      <w:sz w:val="22"/>
                      <w:szCs w:val="22"/>
                      <w:lang w:val="en-US"/>
                    </w:rPr>
                  </w:pPr>
                </w:p>
                <w:p w14:paraId="28A489A9" w14:textId="77777777" w:rsidR="00251424" w:rsidRPr="007D5925" w:rsidRDefault="00251424" w:rsidP="00D8123D">
                  <w:pPr>
                    <w:spacing w:before="120"/>
                    <w:rPr>
                      <w:rFonts w:ascii="Arial" w:hAnsi="Arial" w:cs="Arial"/>
                      <w:b/>
                      <w:sz w:val="22"/>
                      <w:szCs w:val="22"/>
                      <w:lang w:val="en-GB"/>
                    </w:rPr>
                  </w:pPr>
                  <w:r w:rsidRPr="007D5925">
                    <w:rPr>
                      <w:rFonts w:ascii="Arial" w:hAnsi="Arial" w:cs="Arial"/>
                      <w:b/>
                      <w:sz w:val="22"/>
                      <w:szCs w:val="22"/>
                      <w:lang w:val="en-GB"/>
                    </w:rPr>
                    <w:t>Relation to other picornaviruses:</w:t>
                  </w:r>
                </w:p>
                <w:p w14:paraId="4B41EF29" w14:textId="3CB4D9A4" w:rsidR="00251424" w:rsidRPr="007D5925" w:rsidRDefault="00070690" w:rsidP="00251424">
                  <w:pPr>
                    <w:ind w:left="284" w:hanging="284"/>
                    <w:rPr>
                      <w:rFonts w:ascii="Arial" w:hAnsi="Arial" w:cs="Arial"/>
                      <w:sz w:val="22"/>
                      <w:szCs w:val="22"/>
                    </w:rPr>
                  </w:pPr>
                  <w:r w:rsidRPr="007D5925">
                    <w:rPr>
                      <w:rFonts w:ascii="Arial" w:hAnsi="Arial" w:cs="Arial"/>
                      <w:sz w:val="22"/>
                      <w:szCs w:val="22"/>
                    </w:rPr>
                    <w:t>1.</w:t>
                  </w:r>
                  <w:r w:rsidR="00251424" w:rsidRPr="007D5925">
                    <w:rPr>
                      <w:rFonts w:ascii="Arial" w:hAnsi="Arial" w:cs="Arial"/>
                      <w:sz w:val="22"/>
                      <w:szCs w:val="22"/>
                    </w:rPr>
                    <w:tab/>
                    <w:t xml:space="preserve">The </w:t>
                  </w:r>
                  <w:r w:rsidR="007D5925">
                    <w:rPr>
                      <w:rFonts w:ascii="Arial" w:hAnsi="Arial" w:cs="Arial"/>
                      <w:sz w:val="22"/>
                      <w:szCs w:val="22"/>
                    </w:rPr>
                    <w:t>Chinese broad-headed pond turtle picornavirus</w:t>
                  </w:r>
                  <w:r w:rsidR="00251424" w:rsidRPr="007D5925">
                    <w:rPr>
                      <w:rFonts w:ascii="Arial" w:hAnsi="Arial" w:cs="Arial"/>
                      <w:sz w:val="22"/>
                      <w:szCs w:val="22"/>
                    </w:rPr>
                    <w:t xml:space="preserve"> has a typical picornavirus genome layout:</w:t>
                  </w:r>
                </w:p>
                <w:p w14:paraId="3B80DEC6" w14:textId="51F070EE"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t>5</w:t>
                  </w:r>
                  <w:r w:rsidR="00FD5067">
                    <w:rPr>
                      <w:rFonts w:ascii="Arial" w:hAnsi="Arial" w:cs="Arial"/>
                      <w:sz w:val="22"/>
                      <w:szCs w:val="22"/>
                    </w:rPr>
                    <w:t>′</w:t>
                  </w:r>
                  <w:r w:rsidRPr="007D5925">
                    <w:rPr>
                      <w:rFonts w:ascii="Arial" w:hAnsi="Arial" w:cs="Arial"/>
                      <w:sz w:val="22"/>
                      <w:szCs w:val="22"/>
                    </w:rPr>
                    <w:t>-UTR</w:t>
                  </w:r>
                  <w:r w:rsidR="007132C0" w:rsidRPr="007D5925">
                    <w:rPr>
                      <w:rFonts w:ascii="Arial" w:hAnsi="Arial" w:cs="Arial"/>
                      <w:sz w:val="22"/>
                      <w:szCs w:val="22"/>
                    </w:rPr>
                    <w:t>[L/1A</w:t>
                  </w:r>
                  <w:r w:rsidRPr="007D5925">
                    <w:rPr>
                      <w:rFonts w:ascii="Arial" w:hAnsi="Arial" w:cs="Arial"/>
                      <w:sz w:val="22"/>
                      <w:szCs w:val="22"/>
                    </w:rPr>
                    <w:t>B-1C-1D</w:t>
                  </w:r>
                  <w:r w:rsidR="00D22909" w:rsidRPr="007D5925">
                    <w:rPr>
                      <w:rFonts w:ascii="Arial" w:hAnsi="Arial" w:cs="Arial"/>
                      <w:sz w:val="22"/>
                      <w:szCs w:val="22"/>
                    </w:rPr>
                    <w:t>/</w:t>
                  </w:r>
                  <w:r w:rsidRPr="007D5925">
                    <w:rPr>
                      <w:rFonts w:ascii="Arial" w:hAnsi="Arial" w:cs="Arial"/>
                      <w:sz w:val="22"/>
                      <w:szCs w:val="22"/>
                    </w:rPr>
                    <w:t>2A</w:t>
                  </w:r>
                  <w:r w:rsidR="007D5925">
                    <w:rPr>
                      <w:rFonts w:ascii="Arial" w:hAnsi="Arial" w:cs="Arial"/>
                      <w:sz w:val="22"/>
                      <w:szCs w:val="22"/>
                    </w:rPr>
                    <w:t>1-2A2</w:t>
                  </w:r>
                  <w:r w:rsidR="007D5925" w:rsidRPr="007D5925">
                    <w:rPr>
                      <w:rFonts w:ascii="Arial" w:hAnsi="Arial" w:cs="Arial"/>
                      <w:sz w:val="22"/>
                      <w:szCs w:val="22"/>
                      <w:vertAlign w:val="superscript"/>
                    </w:rPr>
                    <w:t>H-box/NC</w:t>
                  </w:r>
                  <w:r w:rsidR="00D22909" w:rsidRPr="007D5925">
                    <w:rPr>
                      <w:rFonts w:ascii="Arial" w:hAnsi="Arial" w:cs="Arial"/>
                      <w:sz w:val="22"/>
                      <w:szCs w:val="22"/>
                    </w:rPr>
                    <w:t>-</w:t>
                  </w:r>
                  <w:r w:rsidRPr="007D5925">
                    <w:rPr>
                      <w:rFonts w:ascii="Arial" w:hAnsi="Arial" w:cs="Arial"/>
                      <w:sz w:val="22"/>
                      <w:szCs w:val="22"/>
                    </w:rPr>
                    <w:t>2B-2C</w:t>
                  </w:r>
                  <w:r w:rsidRPr="007D5925">
                    <w:rPr>
                      <w:rFonts w:ascii="Arial" w:hAnsi="Arial" w:cs="Arial"/>
                      <w:sz w:val="22"/>
                      <w:szCs w:val="22"/>
                      <w:vertAlign w:val="superscript"/>
                    </w:rPr>
                    <w:t>hel</w:t>
                  </w:r>
                  <w:r w:rsidRPr="007D5925">
                    <w:rPr>
                      <w:rFonts w:ascii="Arial" w:hAnsi="Arial" w:cs="Arial"/>
                      <w:sz w:val="22"/>
                      <w:szCs w:val="22"/>
                    </w:rPr>
                    <w:t>/3A-3B</w:t>
                  </w:r>
                  <w:r w:rsidRPr="007D5925">
                    <w:rPr>
                      <w:rFonts w:ascii="Arial" w:hAnsi="Arial" w:cs="Arial"/>
                      <w:sz w:val="22"/>
                      <w:szCs w:val="22"/>
                      <w:vertAlign w:val="superscript"/>
                    </w:rPr>
                    <w:t>VPg</w:t>
                  </w:r>
                  <w:r w:rsidRPr="007D5925">
                    <w:rPr>
                      <w:rFonts w:ascii="Arial" w:hAnsi="Arial" w:cs="Arial"/>
                      <w:sz w:val="22"/>
                      <w:szCs w:val="22"/>
                    </w:rPr>
                    <w:t>-3C</w:t>
                  </w:r>
                  <w:r w:rsidRPr="007D5925">
                    <w:rPr>
                      <w:rFonts w:ascii="Arial" w:hAnsi="Arial" w:cs="Arial"/>
                      <w:sz w:val="22"/>
                      <w:szCs w:val="22"/>
                      <w:vertAlign w:val="superscript"/>
                    </w:rPr>
                    <w:t>pro</w:t>
                  </w:r>
                  <w:r w:rsidRPr="007D5925">
                    <w:rPr>
                      <w:rFonts w:ascii="Arial" w:hAnsi="Arial" w:cs="Arial"/>
                      <w:sz w:val="22"/>
                      <w:szCs w:val="22"/>
                    </w:rPr>
                    <w:t>-3D</w:t>
                  </w:r>
                  <w:r w:rsidRPr="007D5925">
                    <w:rPr>
                      <w:rFonts w:ascii="Arial" w:hAnsi="Arial" w:cs="Arial"/>
                      <w:sz w:val="22"/>
                      <w:szCs w:val="22"/>
                      <w:vertAlign w:val="superscript"/>
                    </w:rPr>
                    <w:t>pol</w:t>
                  </w:r>
                  <w:r w:rsidRPr="007D5925">
                    <w:rPr>
                      <w:rFonts w:ascii="Arial" w:hAnsi="Arial" w:cs="Arial"/>
                      <w:sz w:val="22"/>
                      <w:szCs w:val="22"/>
                    </w:rPr>
                    <w:t>]3</w:t>
                  </w:r>
                  <w:r w:rsidR="00FD5067">
                    <w:rPr>
                      <w:rFonts w:ascii="Arial" w:hAnsi="Arial" w:cs="Arial"/>
                      <w:sz w:val="22"/>
                      <w:szCs w:val="22"/>
                    </w:rPr>
                    <w:t>′</w:t>
                  </w:r>
                  <w:r w:rsidRPr="007D5925">
                    <w:rPr>
                      <w:rFonts w:ascii="Arial" w:hAnsi="Arial" w:cs="Arial"/>
                      <w:sz w:val="22"/>
                      <w:szCs w:val="22"/>
                    </w:rPr>
                    <w:t>UTR</w:t>
                  </w:r>
                </w:p>
                <w:p w14:paraId="59EF1477" w14:textId="77777777" w:rsidR="00251424" w:rsidRPr="007D5925" w:rsidRDefault="00251424" w:rsidP="00251424">
                  <w:pPr>
                    <w:ind w:left="284" w:hanging="284"/>
                    <w:rPr>
                      <w:rFonts w:ascii="Arial" w:hAnsi="Arial" w:cs="Arial"/>
                      <w:sz w:val="22"/>
                      <w:szCs w:val="22"/>
                    </w:rPr>
                  </w:pPr>
                  <w:r w:rsidRPr="007D5925">
                    <w:rPr>
                      <w:rFonts w:ascii="Arial" w:hAnsi="Arial" w:cs="Arial"/>
                      <w:sz w:val="22"/>
                      <w:szCs w:val="22"/>
                    </w:rPr>
                    <w:tab/>
                    <w:t>(compare Fig. 1 of supporting material)</w:t>
                  </w:r>
                </w:p>
                <w:p w14:paraId="43F0FE75" w14:textId="2AD87D4D" w:rsidR="00251424" w:rsidRPr="007D5925" w:rsidRDefault="00070690" w:rsidP="00251424">
                  <w:pPr>
                    <w:ind w:left="284" w:hanging="284"/>
                    <w:rPr>
                      <w:rFonts w:ascii="Arial" w:hAnsi="Arial" w:cs="Arial"/>
                      <w:sz w:val="22"/>
                      <w:szCs w:val="22"/>
                    </w:rPr>
                  </w:pPr>
                  <w:r w:rsidRPr="007D5925">
                    <w:rPr>
                      <w:rFonts w:ascii="Arial" w:hAnsi="Arial" w:cs="Arial"/>
                      <w:sz w:val="22"/>
                      <w:szCs w:val="22"/>
                    </w:rPr>
                    <w:t>2.</w:t>
                  </w:r>
                  <w:r w:rsidR="00251424" w:rsidRPr="007D5925">
                    <w:rPr>
                      <w:rFonts w:ascii="Arial" w:hAnsi="Arial" w:cs="Arial"/>
                      <w:sz w:val="22"/>
                      <w:szCs w:val="22"/>
                    </w:rPr>
                    <w:tab/>
                    <w:t xml:space="preserve">The </w:t>
                  </w:r>
                  <w:r w:rsidR="007D5925">
                    <w:rPr>
                      <w:rFonts w:ascii="Arial" w:hAnsi="Arial" w:cs="Arial"/>
                      <w:sz w:val="22"/>
                      <w:szCs w:val="22"/>
                    </w:rPr>
                    <w:t>Chinese broad-headed pond turtle picornavirus</w:t>
                  </w:r>
                  <w:r w:rsidR="00251424" w:rsidRPr="007D5925">
                    <w:rPr>
                      <w:rFonts w:ascii="Arial" w:hAnsi="Arial" w:cs="Arial"/>
                      <w:sz w:val="22"/>
                      <w:szCs w:val="22"/>
                    </w:rPr>
                    <w:t xml:space="preserve"> possesses typical hallmarks of picornaviruses: </w:t>
                  </w:r>
                </w:p>
                <w:p w14:paraId="0F5EB78F" w14:textId="5646C8AD"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capsid proteins:</w:t>
                  </w:r>
                  <w:r w:rsidRPr="007D5925">
                    <w:rPr>
                      <w:rFonts w:ascii="Arial" w:hAnsi="Arial" w:cs="Arial"/>
                      <w:sz w:val="22"/>
                      <w:szCs w:val="22"/>
                    </w:rPr>
                    <w:t xml:space="preserve"> 1</w:t>
                  </w:r>
                  <w:r w:rsidR="007132C0" w:rsidRPr="007D5925">
                    <w:rPr>
                      <w:rFonts w:ascii="Arial" w:hAnsi="Arial" w:cs="Arial"/>
                      <w:sz w:val="22"/>
                      <w:szCs w:val="22"/>
                    </w:rPr>
                    <w:t>A</w:t>
                  </w:r>
                  <w:r w:rsidRPr="007D5925">
                    <w:rPr>
                      <w:rFonts w:ascii="Arial" w:hAnsi="Arial" w:cs="Arial"/>
                      <w:sz w:val="22"/>
                      <w:szCs w:val="22"/>
                    </w:rPr>
                    <w:t xml:space="preserve">B, 1C, 1D have </w:t>
                  </w:r>
                  <w:proofErr w:type="spellStart"/>
                  <w:r w:rsidRPr="007D5925">
                    <w:rPr>
                      <w:rFonts w:ascii="Arial" w:hAnsi="Arial" w:cs="Arial"/>
                      <w:b/>
                      <w:sz w:val="22"/>
                      <w:szCs w:val="22"/>
                    </w:rPr>
                    <w:t>rhv</w:t>
                  </w:r>
                  <w:proofErr w:type="spellEnd"/>
                  <w:r w:rsidRPr="007D5925">
                    <w:rPr>
                      <w:rFonts w:ascii="Arial" w:hAnsi="Arial" w:cs="Arial"/>
                      <w:b/>
                      <w:sz w:val="22"/>
                      <w:szCs w:val="22"/>
                    </w:rPr>
                    <w:t xml:space="preserve"> </w:t>
                  </w:r>
                  <w:r w:rsidRPr="007D5925">
                    <w:rPr>
                      <w:rFonts w:ascii="Arial" w:hAnsi="Arial" w:cs="Arial"/>
                      <w:sz w:val="22"/>
                      <w:szCs w:val="22"/>
                    </w:rPr>
                    <w:t xml:space="preserve">domains with drug-binding site, </w:t>
                  </w:r>
                </w:p>
                <w:p w14:paraId="3FB48F63"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2C</w:t>
                  </w:r>
                  <w:r w:rsidRPr="007D5925">
                    <w:rPr>
                      <w:rFonts w:ascii="Arial" w:hAnsi="Arial" w:cs="Arial"/>
                      <w:b/>
                      <w:sz w:val="22"/>
                      <w:szCs w:val="22"/>
                      <w:vertAlign w:val="superscript"/>
                    </w:rPr>
                    <w:t>hel</w:t>
                  </w:r>
                  <w:r w:rsidRPr="007D5925">
                    <w:rPr>
                      <w:rFonts w:ascii="Arial" w:hAnsi="Arial" w:cs="Arial"/>
                      <w:b/>
                      <w:sz w:val="22"/>
                      <w:szCs w:val="22"/>
                    </w:rPr>
                    <w:t>:</w:t>
                  </w:r>
                  <w:r w:rsidRPr="007D5925">
                    <w:rPr>
                      <w:rFonts w:ascii="Arial" w:hAnsi="Arial" w:cs="Arial"/>
                      <w:sz w:val="22"/>
                      <w:szCs w:val="22"/>
                    </w:rPr>
                    <w:t xml:space="preserve"> </w:t>
                  </w:r>
                  <w:proofErr w:type="spellStart"/>
                  <w:r w:rsidRPr="007D5925">
                    <w:rPr>
                      <w:rFonts w:ascii="Arial" w:hAnsi="Arial" w:cs="Arial"/>
                      <w:b/>
                      <w:sz w:val="22"/>
                      <w:szCs w:val="22"/>
                    </w:rPr>
                    <w:t>G</w:t>
                  </w:r>
                  <w:r w:rsidRPr="007D5925">
                    <w:rPr>
                      <w:rFonts w:ascii="Arial" w:hAnsi="Arial" w:cs="Arial"/>
                      <w:sz w:val="22"/>
                      <w:szCs w:val="22"/>
                    </w:rPr>
                    <w:t>xx</w:t>
                  </w:r>
                  <w:r w:rsidRPr="007D5925">
                    <w:rPr>
                      <w:rFonts w:ascii="Arial" w:hAnsi="Arial" w:cs="Arial"/>
                      <w:b/>
                      <w:sz w:val="22"/>
                      <w:szCs w:val="22"/>
                    </w:rPr>
                    <w:t>G</w:t>
                  </w:r>
                  <w:r w:rsidRPr="007D5925">
                    <w:rPr>
                      <w:rFonts w:ascii="Arial" w:hAnsi="Arial" w:cs="Arial"/>
                      <w:sz w:val="22"/>
                      <w:szCs w:val="22"/>
                    </w:rPr>
                    <w:t>x</w:t>
                  </w:r>
                  <w:r w:rsidRPr="007D5925">
                    <w:rPr>
                      <w:rFonts w:ascii="Arial" w:hAnsi="Arial" w:cs="Arial"/>
                      <w:b/>
                      <w:sz w:val="22"/>
                      <w:szCs w:val="22"/>
                    </w:rPr>
                    <w:t>GKS</w:t>
                  </w:r>
                  <w:proofErr w:type="spellEnd"/>
                  <w:r w:rsidRPr="007D5925">
                    <w:rPr>
                      <w:rFonts w:ascii="Arial" w:hAnsi="Arial" w:cs="Arial"/>
                      <w:sz w:val="22"/>
                      <w:szCs w:val="22"/>
                    </w:rPr>
                    <w:t xml:space="preserve"> motif of helicases,</w:t>
                  </w:r>
                </w:p>
                <w:p w14:paraId="0CEDA9C7"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3B</w:t>
                  </w:r>
                  <w:r w:rsidRPr="007D5925">
                    <w:rPr>
                      <w:rFonts w:ascii="Arial" w:hAnsi="Arial" w:cs="Arial"/>
                      <w:b/>
                      <w:sz w:val="22"/>
                      <w:szCs w:val="22"/>
                      <w:vertAlign w:val="superscript"/>
                    </w:rPr>
                    <w:t>VPg</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 xml:space="preserve">Y-3 </w:t>
                  </w:r>
                  <w:r w:rsidRPr="007D5925">
                    <w:rPr>
                      <w:rFonts w:ascii="Arial" w:hAnsi="Arial" w:cs="Arial"/>
                      <w:sz w:val="22"/>
                      <w:szCs w:val="22"/>
                    </w:rPr>
                    <w:t>residue,</w:t>
                  </w:r>
                </w:p>
                <w:p w14:paraId="1496DE7C"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3C</w:t>
                  </w:r>
                  <w:r w:rsidRPr="007D5925">
                    <w:rPr>
                      <w:rFonts w:ascii="Arial" w:hAnsi="Arial" w:cs="Arial"/>
                      <w:b/>
                      <w:sz w:val="22"/>
                      <w:szCs w:val="22"/>
                      <w:vertAlign w:val="superscript"/>
                    </w:rPr>
                    <w:t>pro</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C</w:t>
                  </w:r>
                  <w:r w:rsidRPr="007D5925">
                    <w:rPr>
                      <w:rFonts w:ascii="Arial" w:hAnsi="Arial" w:cs="Arial"/>
                      <w:sz w:val="22"/>
                      <w:szCs w:val="22"/>
                    </w:rPr>
                    <w:t>x</w:t>
                  </w:r>
                  <w:r w:rsidRPr="007D5925">
                    <w:rPr>
                      <w:rFonts w:ascii="Arial" w:hAnsi="Arial" w:cs="Arial"/>
                      <w:b/>
                      <w:sz w:val="22"/>
                      <w:szCs w:val="22"/>
                    </w:rPr>
                    <w:t>CG</w:t>
                  </w:r>
                  <w:r w:rsidRPr="007D5925">
                    <w:rPr>
                      <w:rFonts w:ascii="Arial" w:hAnsi="Arial" w:cs="Arial"/>
                      <w:sz w:val="22"/>
                      <w:szCs w:val="22"/>
                    </w:rPr>
                    <w:t>x</w:t>
                  </w:r>
                  <w:r w:rsidRPr="007D5925">
                    <w:rPr>
                      <w:rFonts w:ascii="Arial" w:hAnsi="Arial" w:cs="Arial"/>
                      <w:sz w:val="22"/>
                      <w:szCs w:val="22"/>
                      <w:vertAlign w:val="subscript"/>
                    </w:rPr>
                    <w:t>14</w:t>
                  </w:r>
                  <w:r w:rsidRPr="007D5925">
                    <w:rPr>
                      <w:rFonts w:ascii="Arial" w:hAnsi="Arial" w:cs="Arial"/>
                      <w:b/>
                      <w:sz w:val="22"/>
                      <w:szCs w:val="22"/>
                    </w:rPr>
                    <w:t>G</w:t>
                  </w:r>
                  <w:r w:rsidRPr="007D5925">
                    <w:rPr>
                      <w:rFonts w:ascii="Arial" w:hAnsi="Arial" w:cs="Arial"/>
                      <w:sz w:val="22"/>
                      <w:szCs w:val="22"/>
                    </w:rPr>
                    <w:t>x</w:t>
                  </w:r>
                  <w:r w:rsidRPr="007D5925">
                    <w:rPr>
                      <w:rFonts w:ascii="Arial" w:hAnsi="Arial" w:cs="Arial"/>
                      <w:b/>
                      <w:sz w:val="22"/>
                      <w:szCs w:val="22"/>
                    </w:rPr>
                    <w:t>H</w:t>
                  </w:r>
                  <w:r w:rsidRPr="007D5925">
                    <w:rPr>
                      <w:rFonts w:ascii="Arial" w:hAnsi="Arial" w:cs="Arial"/>
                      <w:sz w:val="22"/>
                      <w:szCs w:val="22"/>
                    </w:rPr>
                    <w:t xml:space="preserve"> motif,</w:t>
                  </w:r>
                </w:p>
                <w:p w14:paraId="7AE1EE72"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3D</w:t>
                  </w:r>
                  <w:r w:rsidRPr="007D5925">
                    <w:rPr>
                      <w:rFonts w:ascii="Arial" w:hAnsi="Arial" w:cs="Arial"/>
                      <w:b/>
                      <w:sz w:val="22"/>
                      <w:szCs w:val="22"/>
                      <w:vertAlign w:val="superscript"/>
                    </w:rPr>
                    <w:t>pol</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KDE</w:t>
                  </w:r>
                  <w:r w:rsidRPr="007D5925">
                    <w:rPr>
                      <w:rFonts w:ascii="Arial" w:hAnsi="Arial" w:cs="Arial"/>
                      <w:sz w:val="22"/>
                      <w:szCs w:val="22"/>
                    </w:rPr>
                    <w:t xml:space="preserve">, </w:t>
                  </w:r>
                  <w:r w:rsidRPr="007D5925">
                    <w:rPr>
                      <w:rFonts w:ascii="Arial" w:hAnsi="Arial" w:cs="Arial"/>
                      <w:b/>
                      <w:sz w:val="22"/>
                      <w:szCs w:val="22"/>
                    </w:rPr>
                    <w:t>PSG</w:t>
                  </w:r>
                  <w:r w:rsidRPr="007D5925">
                    <w:rPr>
                      <w:rFonts w:ascii="Arial" w:hAnsi="Arial" w:cs="Arial"/>
                      <w:sz w:val="22"/>
                      <w:szCs w:val="22"/>
                    </w:rPr>
                    <w:t xml:space="preserve">, </w:t>
                  </w:r>
                  <w:r w:rsidRPr="007D5925">
                    <w:rPr>
                      <w:rFonts w:ascii="Arial" w:hAnsi="Arial" w:cs="Arial"/>
                      <w:b/>
                      <w:sz w:val="22"/>
                      <w:szCs w:val="22"/>
                    </w:rPr>
                    <w:t>YGDD</w:t>
                  </w:r>
                  <w:r w:rsidRPr="007D5925">
                    <w:rPr>
                      <w:rFonts w:ascii="Arial" w:hAnsi="Arial" w:cs="Arial"/>
                      <w:sz w:val="22"/>
                      <w:szCs w:val="22"/>
                    </w:rPr>
                    <w:t xml:space="preserve">, </w:t>
                  </w:r>
                  <w:r w:rsidRPr="007D5925">
                    <w:rPr>
                      <w:rFonts w:ascii="Arial" w:hAnsi="Arial" w:cs="Arial"/>
                      <w:b/>
                      <w:sz w:val="22"/>
                      <w:szCs w:val="22"/>
                    </w:rPr>
                    <w:t>FLKR</w:t>
                  </w:r>
                  <w:r w:rsidRPr="007D5925">
                    <w:rPr>
                      <w:rFonts w:ascii="Arial" w:hAnsi="Arial" w:cs="Arial"/>
                      <w:sz w:val="22"/>
                      <w:szCs w:val="22"/>
                    </w:rPr>
                    <w:t xml:space="preserve"> motifs</w:t>
                  </w:r>
                </w:p>
                <w:p w14:paraId="44055845" w14:textId="29A17615" w:rsidR="00251424" w:rsidRPr="007D5925" w:rsidRDefault="00070690" w:rsidP="00251424">
                  <w:pPr>
                    <w:ind w:left="284" w:hanging="284"/>
                    <w:rPr>
                      <w:rFonts w:ascii="Arial" w:hAnsi="Arial" w:cs="Arial"/>
                      <w:sz w:val="22"/>
                      <w:szCs w:val="22"/>
                    </w:rPr>
                  </w:pPr>
                  <w:r w:rsidRPr="007D5925">
                    <w:rPr>
                      <w:rFonts w:ascii="Arial" w:hAnsi="Arial" w:cs="Arial"/>
                      <w:sz w:val="22"/>
                      <w:szCs w:val="22"/>
                    </w:rPr>
                    <w:t>3.</w:t>
                  </w:r>
                  <w:r w:rsidR="00251424" w:rsidRPr="007D5925">
                    <w:rPr>
                      <w:rFonts w:ascii="Arial" w:hAnsi="Arial" w:cs="Arial"/>
                      <w:sz w:val="22"/>
                      <w:szCs w:val="22"/>
                    </w:rPr>
                    <w:tab/>
                  </w:r>
                  <w:r w:rsidR="00251424" w:rsidRPr="007D5925">
                    <w:rPr>
                      <w:rFonts w:ascii="Arial" w:hAnsi="Arial" w:cs="Arial"/>
                      <w:b/>
                      <w:sz w:val="22"/>
                      <w:szCs w:val="22"/>
                    </w:rPr>
                    <w:t>Phylogenetic analyses</w:t>
                  </w:r>
                  <w:r w:rsidR="00251424" w:rsidRPr="007D5925">
                    <w:rPr>
                      <w:rFonts w:ascii="Arial" w:hAnsi="Arial" w:cs="Arial"/>
                      <w:sz w:val="22"/>
                      <w:szCs w:val="22"/>
                    </w:rPr>
                    <w:t xml:space="preserve"> indicate </w:t>
                  </w:r>
                  <w:r w:rsidR="007D5925">
                    <w:rPr>
                      <w:rFonts w:ascii="Arial" w:hAnsi="Arial" w:cs="Arial"/>
                      <w:sz w:val="22"/>
                      <w:szCs w:val="22"/>
                    </w:rPr>
                    <w:t>clustering</w:t>
                  </w:r>
                  <w:r w:rsidR="00251424" w:rsidRPr="007D5925">
                    <w:rPr>
                      <w:rFonts w:ascii="Arial" w:hAnsi="Arial" w:cs="Arial"/>
                      <w:sz w:val="22"/>
                      <w:szCs w:val="22"/>
                    </w:rPr>
                    <w:t xml:space="preserve"> with </w:t>
                  </w:r>
                  <w:r w:rsidR="007132C0" w:rsidRPr="007D5925">
                    <w:rPr>
                      <w:rFonts w:ascii="Arial" w:hAnsi="Arial" w:cs="Arial"/>
                      <w:sz w:val="22"/>
                      <w:szCs w:val="22"/>
                    </w:rPr>
                    <w:t xml:space="preserve">the </w:t>
                  </w:r>
                  <w:r w:rsidR="00251424" w:rsidRPr="007D5925">
                    <w:rPr>
                      <w:rFonts w:ascii="Arial" w:hAnsi="Arial" w:cs="Arial"/>
                      <w:sz w:val="22"/>
                      <w:szCs w:val="22"/>
                    </w:rPr>
                    <w:t>sequence</w:t>
                  </w:r>
                  <w:r w:rsidR="007132C0" w:rsidRPr="007D5925">
                    <w:rPr>
                      <w:rFonts w:ascii="Arial" w:hAnsi="Arial" w:cs="Arial"/>
                      <w:sz w:val="22"/>
                      <w:szCs w:val="22"/>
                    </w:rPr>
                    <w:t>s</w:t>
                  </w:r>
                  <w:r w:rsidR="00251424" w:rsidRPr="007D5925">
                    <w:rPr>
                      <w:rFonts w:ascii="Arial" w:hAnsi="Arial" w:cs="Arial"/>
                      <w:sz w:val="22"/>
                      <w:szCs w:val="22"/>
                    </w:rPr>
                    <w:t xml:space="preserve"> of </w:t>
                  </w:r>
                  <w:r w:rsidR="007D5925">
                    <w:rPr>
                      <w:rFonts w:ascii="Arial" w:hAnsi="Arial" w:cs="Arial"/>
                      <w:sz w:val="22"/>
                      <w:szCs w:val="22"/>
                    </w:rPr>
                    <w:t>pema</w:t>
                  </w:r>
                  <w:r w:rsidR="007132C0" w:rsidRPr="007D5925">
                    <w:rPr>
                      <w:rFonts w:ascii="Arial" w:hAnsi="Arial" w:cs="Arial"/>
                      <w:sz w:val="22"/>
                      <w:szCs w:val="22"/>
                    </w:rPr>
                    <w:t>pivirus A1 (</w:t>
                  </w:r>
                  <w:r w:rsidR="00526DE0">
                    <w:rPr>
                      <w:rFonts w:ascii="Arial" w:hAnsi="Arial" w:cs="Arial"/>
                      <w:sz w:val="22"/>
                      <w:szCs w:val="22"/>
                    </w:rPr>
                    <w:t>Chinese softshell turtle picornavirus</w:t>
                  </w:r>
                  <w:r w:rsidR="007132C0" w:rsidRPr="007D5925">
                    <w:rPr>
                      <w:rFonts w:ascii="Arial" w:hAnsi="Arial" w:cs="Arial"/>
                      <w:sz w:val="22"/>
                      <w:szCs w:val="22"/>
                    </w:rPr>
                    <w:t>)</w:t>
                  </w:r>
                  <w:r w:rsidR="00251424" w:rsidRPr="007D5925">
                    <w:rPr>
                      <w:rFonts w:ascii="Arial" w:hAnsi="Arial" w:cs="Arial"/>
                      <w:sz w:val="22"/>
                      <w:szCs w:val="22"/>
                    </w:rPr>
                    <w:t xml:space="preserve"> and the</w:t>
                  </w:r>
                  <w:r w:rsidR="007132C0" w:rsidRPr="007D5925">
                    <w:rPr>
                      <w:rFonts w:ascii="Arial" w:hAnsi="Arial" w:cs="Arial"/>
                      <w:sz w:val="22"/>
                      <w:szCs w:val="22"/>
                    </w:rPr>
                    <w:t xml:space="preserve"> sequences of the</w:t>
                  </w:r>
                  <w:r w:rsidR="00251424" w:rsidRPr="007D5925">
                    <w:rPr>
                      <w:rFonts w:ascii="Arial" w:hAnsi="Arial" w:cs="Arial"/>
                      <w:sz w:val="22"/>
                      <w:szCs w:val="22"/>
                    </w:rPr>
                    <w:t xml:space="preserve"> picornavirus supergroup </w:t>
                  </w:r>
                  <w:r w:rsidR="007132C0" w:rsidRPr="007D5925">
                    <w:rPr>
                      <w:rFonts w:ascii="Arial" w:hAnsi="Arial" w:cs="Arial"/>
                      <w:sz w:val="22"/>
                      <w:szCs w:val="22"/>
                    </w:rPr>
                    <w:t>2</w:t>
                  </w:r>
                  <w:r w:rsidR="00251424" w:rsidRPr="007D5925">
                    <w:rPr>
                      <w:rFonts w:ascii="Arial" w:hAnsi="Arial" w:cs="Arial"/>
                      <w:sz w:val="22"/>
                      <w:szCs w:val="22"/>
                    </w:rPr>
                    <w:t xml:space="preserve"> </w:t>
                  </w:r>
                  <w:r w:rsidR="007132C0" w:rsidRPr="007D5925">
                    <w:rPr>
                      <w:rFonts w:ascii="Arial" w:hAnsi="Arial" w:cs="Arial"/>
                      <w:sz w:val="22"/>
                      <w:szCs w:val="22"/>
                    </w:rPr>
                    <w:t>(</w:t>
                  </w:r>
                  <w:r w:rsidR="007132C0" w:rsidRPr="007D5925">
                    <w:rPr>
                      <w:rFonts w:ascii="Arial" w:hAnsi="Arial" w:cs="Arial"/>
                      <w:i/>
                      <w:sz w:val="22"/>
                      <w:szCs w:val="22"/>
                      <w:lang w:val="en-GB"/>
                    </w:rPr>
                    <w:t>Dicipivirus/Hemipivirus/Gallivirus/Kobuvirus/Livupivirus/ Ludopivirus/Megrivirus/Myrropivirus/Oscivirus/Passerivirus/Pemapivirus/Poecivirus/ Rafivirus/Rosavirus/Sakobuvirus/Salivirus/Sicinivirus/Symapivirus/Tropivirus</w:t>
                  </w:r>
                  <w:r w:rsidR="007132C0" w:rsidRPr="007D5925">
                    <w:rPr>
                      <w:rFonts w:ascii="Arial" w:hAnsi="Arial" w:cs="Arial"/>
                      <w:sz w:val="22"/>
                      <w:szCs w:val="22"/>
                    </w:rPr>
                    <w:t>)</w:t>
                  </w:r>
                  <w:r w:rsidR="00251424" w:rsidRPr="007D5925">
                    <w:rPr>
                      <w:rFonts w:ascii="Arial" w:hAnsi="Arial" w:cs="Arial"/>
                      <w:sz w:val="22"/>
                      <w:szCs w:val="22"/>
                    </w:rPr>
                    <w:t xml:space="preserve"> in the P1 and 3D trees (compare Figs. 2 &amp; 3 of supporting material).</w:t>
                  </w:r>
                  <w:r w:rsidR="00526DE0">
                    <w:rPr>
                      <w:rFonts w:ascii="Arial" w:hAnsi="Arial" w:cs="Arial"/>
                      <w:sz w:val="22"/>
                      <w:szCs w:val="22"/>
                    </w:rPr>
                    <w:t xml:space="preserve"> </w:t>
                  </w:r>
                </w:p>
                <w:p w14:paraId="1C1823E3" w14:textId="3C29DE1D" w:rsidR="00251424" w:rsidRPr="0032787E" w:rsidRDefault="00070690" w:rsidP="00251424">
                  <w:pPr>
                    <w:ind w:left="284" w:hanging="284"/>
                    <w:rPr>
                      <w:rFonts w:ascii="Arial" w:hAnsi="Arial" w:cs="Arial"/>
                      <w:sz w:val="22"/>
                      <w:szCs w:val="22"/>
                    </w:rPr>
                  </w:pPr>
                  <w:r w:rsidRPr="007D5925">
                    <w:rPr>
                      <w:rFonts w:ascii="Arial" w:hAnsi="Arial" w:cs="Arial"/>
                      <w:sz w:val="22"/>
                      <w:szCs w:val="22"/>
                    </w:rPr>
                    <w:t>4.</w:t>
                  </w:r>
                  <w:r w:rsidR="00251424" w:rsidRPr="007D5925">
                    <w:rPr>
                      <w:rFonts w:ascii="Arial" w:hAnsi="Arial" w:cs="Arial"/>
                      <w:sz w:val="22"/>
                      <w:szCs w:val="22"/>
                    </w:rPr>
                    <w:tab/>
                  </w:r>
                  <w:r w:rsidR="00251424" w:rsidRPr="007D5925">
                    <w:rPr>
                      <w:rFonts w:ascii="Arial" w:hAnsi="Arial" w:cs="Arial"/>
                      <w:b/>
                      <w:sz w:val="22"/>
                      <w:szCs w:val="22"/>
                    </w:rPr>
                    <w:t>Divergence:</w:t>
                  </w:r>
                  <w:r w:rsidR="00251424" w:rsidRPr="007D5925">
                    <w:rPr>
                      <w:rFonts w:ascii="Arial" w:hAnsi="Arial" w:cs="Arial"/>
                      <w:sz w:val="22"/>
                      <w:szCs w:val="22"/>
                    </w:rPr>
                    <w:t xml:space="preserve"> The polyprotein</w:t>
                  </w:r>
                  <w:r w:rsidR="00401997" w:rsidRPr="007D5925">
                    <w:rPr>
                      <w:rFonts w:ascii="Arial" w:hAnsi="Arial" w:cs="Arial"/>
                      <w:sz w:val="22"/>
                      <w:szCs w:val="22"/>
                    </w:rPr>
                    <w:t>s</w:t>
                  </w:r>
                  <w:r w:rsidR="00251424" w:rsidRPr="007D5925">
                    <w:rPr>
                      <w:rFonts w:ascii="Arial" w:hAnsi="Arial" w:cs="Arial"/>
                      <w:sz w:val="22"/>
                      <w:szCs w:val="22"/>
                    </w:rPr>
                    <w:t xml:space="preserve"> of </w:t>
                  </w:r>
                  <w:r w:rsidR="00526DE0">
                    <w:rPr>
                      <w:rFonts w:ascii="Arial" w:hAnsi="Arial" w:cs="Arial"/>
                      <w:sz w:val="22"/>
                      <w:szCs w:val="22"/>
                    </w:rPr>
                    <w:t>Chinese broad-headed pond turtle picornavirus</w:t>
                  </w:r>
                  <w:r w:rsidR="00251424" w:rsidRPr="007D5925">
                    <w:rPr>
                      <w:rFonts w:ascii="Arial" w:hAnsi="Arial" w:cs="Arial"/>
                      <w:sz w:val="22"/>
                      <w:szCs w:val="22"/>
                    </w:rPr>
                    <w:t xml:space="preserve"> </w:t>
                  </w:r>
                  <w:r w:rsidR="00401997" w:rsidRPr="007D5925">
                    <w:rPr>
                      <w:rFonts w:ascii="Arial" w:hAnsi="Arial" w:cs="Arial"/>
                      <w:sz w:val="22"/>
                      <w:szCs w:val="22"/>
                    </w:rPr>
                    <w:t xml:space="preserve">and </w:t>
                  </w:r>
                  <w:r w:rsidR="00526DE0">
                    <w:rPr>
                      <w:rFonts w:ascii="Arial" w:hAnsi="Arial" w:cs="Arial"/>
                      <w:sz w:val="22"/>
                      <w:szCs w:val="22"/>
                    </w:rPr>
                    <w:t>pema</w:t>
                  </w:r>
                  <w:r w:rsidR="0035523F" w:rsidRPr="007D5925">
                    <w:rPr>
                      <w:rFonts w:ascii="Arial" w:hAnsi="Arial" w:cs="Arial"/>
                      <w:sz w:val="22"/>
                      <w:szCs w:val="22"/>
                    </w:rPr>
                    <w:t>pivirus A1 (</w:t>
                  </w:r>
                  <w:r w:rsidR="00526DE0">
                    <w:rPr>
                      <w:rFonts w:ascii="Arial" w:hAnsi="Arial" w:cs="Arial"/>
                      <w:sz w:val="22"/>
                      <w:szCs w:val="22"/>
                    </w:rPr>
                    <w:t>Chinese softshell turtle picornavirus</w:t>
                  </w:r>
                  <w:r w:rsidR="0035523F" w:rsidRPr="007D5925">
                    <w:rPr>
                      <w:rFonts w:ascii="Arial" w:hAnsi="Arial" w:cs="Arial"/>
                      <w:sz w:val="22"/>
                      <w:szCs w:val="22"/>
                    </w:rPr>
                    <w:t>)</w:t>
                  </w:r>
                  <w:r w:rsidR="00401997" w:rsidRPr="007D5925">
                    <w:rPr>
                      <w:rFonts w:ascii="Arial" w:hAnsi="Arial" w:cs="Arial"/>
                      <w:sz w:val="22"/>
                      <w:szCs w:val="22"/>
                    </w:rPr>
                    <w:t xml:space="preserve"> sh</w:t>
                  </w:r>
                  <w:r w:rsidR="00401997" w:rsidRPr="0032787E">
                    <w:rPr>
                      <w:rFonts w:ascii="Arial" w:hAnsi="Arial" w:cs="Arial"/>
                      <w:sz w:val="22"/>
                      <w:szCs w:val="22"/>
                    </w:rPr>
                    <w:t xml:space="preserve">ow </w:t>
                  </w:r>
                  <w:r w:rsidR="00B019CC" w:rsidRPr="0032787E">
                    <w:rPr>
                      <w:rFonts w:ascii="Arial" w:hAnsi="Arial" w:cs="Arial"/>
                      <w:sz w:val="22"/>
                      <w:szCs w:val="22"/>
                    </w:rPr>
                    <w:t>30.6</w:t>
                  </w:r>
                  <w:r w:rsidR="00401997" w:rsidRPr="0032787E">
                    <w:rPr>
                      <w:rFonts w:ascii="Arial" w:hAnsi="Arial" w:cs="Arial"/>
                      <w:sz w:val="22"/>
                      <w:szCs w:val="22"/>
                    </w:rPr>
                    <w:t xml:space="preserve">% diversity </w:t>
                  </w:r>
                  <w:r w:rsidR="00251424" w:rsidRPr="0032787E">
                    <w:rPr>
                      <w:rFonts w:ascii="Arial" w:hAnsi="Arial" w:cs="Arial"/>
                      <w:sz w:val="22"/>
                      <w:szCs w:val="22"/>
                    </w:rPr>
                    <w:t xml:space="preserve">suggesting </w:t>
                  </w:r>
                  <w:r w:rsidR="00251424" w:rsidRPr="0032787E">
                    <w:rPr>
                      <w:rFonts w:ascii="Arial" w:hAnsi="Arial" w:cs="Arial"/>
                      <w:sz w:val="22"/>
                      <w:szCs w:val="22"/>
                    </w:rPr>
                    <w:lastRenderedPageBreak/>
                    <w:t xml:space="preserve">a new </w:t>
                  </w:r>
                  <w:r w:rsidR="00526DE0" w:rsidRPr="0032787E">
                    <w:rPr>
                      <w:rFonts w:ascii="Arial" w:hAnsi="Arial" w:cs="Arial"/>
                      <w:sz w:val="22"/>
                      <w:szCs w:val="22"/>
                    </w:rPr>
                    <w:t>pema</w:t>
                  </w:r>
                  <w:r w:rsidR="0035523F" w:rsidRPr="0032787E">
                    <w:rPr>
                      <w:rFonts w:ascii="Arial" w:hAnsi="Arial" w:cs="Arial"/>
                      <w:sz w:val="22"/>
                      <w:szCs w:val="22"/>
                    </w:rPr>
                    <w:t>p</w:t>
                  </w:r>
                  <w:r w:rsidR="00251424" w:rsidRPr="0032787E">
                    <w:rPr>
                      <w:rFonts w:ascii="Arial" w:hAnsi="Arial" w:cs="Arial"/>
                      <w:sz w:val="22"/>
                      <w:szCs w:val="22"/>
                    </w:rPr>
                    <w:t xml:space="preserve">ivirus species, </w:t>
                  </w:r>
                  <w:r w:rsidR="00526DE0" w:rsidRPr="0032787E">
                    <w:rPr>
                      <w:rFonts w:ascii="Arial" w:hAnsi="Arial" w:cs="Arial"/>
                      <w:i/>
                      <w:sz w:val="22"/>
                      <w:szCs w:val="22"/>
                    </w:rPr>
                    <w:t>Pema</w:t>
                  </w:r>
                  <w:r w:rsidR="0035523F" w:rsidRPr="0032787E">
                    <w:rPr>
                      <w:rFonts w:ascii="Arial" w:hAnsi="Arial" w:cs="Arial"/>
                      <w:i/>
                      <w:sz w:val="22"/>
                      <w:szCs w:val="22"/>
                    </w:rPr>
                    <w:t>p</w:t>
                  </w:r>
                  <w:r w:rsidR="00251424" w:rsidRPr="0032787E">
                    <w:rPr>
                      <w:rFonts w:ascii="Arial" w:hAnsi="Arial" w:cs="Arial"/>
                      <w:i/>
                      <w:sz w:val="22"/>
                      <w:szCs w:val="22"/>
                    </w:rPr>
                    <w:t xml:space="preserve">ivirus </w:t>
                  </w:r>
                  <w:r w:rsidR="0035523F" w:rsidRPr="0032787E">
                    <w:rPr>
                      <w:rFonts w:ascii="Arial" w:hAnsi="Arial" w:cs="Arial"/>
                      <w:i/>
                      <w:sz w:val="22"/>
                      <w:szCs w:val="22"/>
                    </w:rPr>
                    <w:t>B</w:t>
                  </w:r>
                  <w:r w:rsidR="00251424" w:rsidRPr="0032787E">
                    <w:rPr>
                      <w:rFonts w:ascii="Arial" w:hAnsi="Arial" w:cs="Arial"/>
                      <w:sz w:val="22"/>
                      <w:szCs w:val="22"/>
                    </w:rPr>
                    <w:t xml:space="preserve">, with 1 type, </w:t>
                  </w:r>
                  <w:r w:rsidR="00526DE0" w:rsidRPr="0032787E">
                    <w:rPr>
                      <w:rFonts w:ascii="Arial" w:hAnsi="Arial" w:cs="Arial"/>
                      <w:sz w:val="22"/>
                      <w:szCs w:val="22"/>
                    </w:rPr>
                    <w:t>pema</w:t>
                  </w:r>
                  <w:r w:rsidR="0035523F" w:rsidRPr="0032787E">
                    <w:rPr>
                      <w:rFonts w:ascii="Arial" w:hAnsi="Arial" w:cs="Arial"/>
                      <w:sz w:val="22"/>
                      <w:szCs w:val="22"/>
                    </w:rPr>
                    <w:t>pivirus B</w:t>
                  </w:r>
                  <w:r w:rsidR="00251424" w:rsidRPr="0032787E">
                    <w:rPr>
                      <w:rFonts w:ascii="Arial" w:hAnsi="Arial" w:cs="Arial"/>
                      <w:sz w:val="22"/>
                      <w:szCs w:val="22"/>
                    </w:rPr>
                    <w:t>1 (GenBank acc. nos. M</w:t>
                  </w:r>
                  <w:r w:rsidR="0035523F" w:rsidRPr="0032787E">
                    <w:rPr>
                      <w:rFonts w:ascii="Arial" w:hAnsi="Arial" w:cs="Arial"/>
                      <w:sz w:val="22"/>
                      <w:szCs w:val="22"/>
                    </w:rPr>
                    <w:t>G600</w:t>
                  </w:r>
                  <w:r w:rsidR="00526DE0" w:rsidRPr="0032787E">
                    <w:rPr>
                      <w:rFonts w:ascii="Arial" w:hAnsi="Arial" w:cs="Arial"/>
                      <w:sz w:val="22"/>
                      <w:szCs w:val="22"/>
                    </w:rPr>
                    <w:t>1</w:t>
                  </w:r>
                  <w:r w:rsidR="0035523F" w:rsidRPr="0032787E">
                    <w:rPr>
                      <w:rFonts w:ascii="Arial" w:hAnsi="Arial" w:cs="Arial"/>
                      <w:sz w:val="22"/>
                      <w:szCs w:val="22"/>
                    </w:rPr>
                    <w:t>08</w:t>
                  </w:r>
                  <w:r w:rsidR="00251424" w:rsidRPr="0032787E">
                    <w:rPr>
                      <w:rFonts w:ascii="Arial" w:hAnsi="Arial" w:cs="Arial"/>
                      <w:sz w:val="22"/>
                      <w:szCs w:val="22"/>
                    </w:rPr>
                    <w:t>).</w:t>
                  </w:r>
                </w:p>
                <w:p w14:paraId="38D7AAE7" w14:textId="77777777" w:rsidR="00E60EF0" w:rsidRPr="0032787E" w:rsidRDefault="00E60EF0" w:rsidP="00070690">
                  <w:pPr>
                    <w:spacing w:before="120"/>
                    <w:rPr>
                      <w:rFonts w:ascii="Arial" w:hAnsi="Arial" w:cs="Arial"/>
                      <w:b/>
                      <w:sz w:val="22"/>
                      <w:szCs w:val="22"/>
                    </w:rPr>
                  </w:pPr>
                </w:p>
                <w:p w14:paraId="6BAA3C5A" w14:textId="7A4D67B6" w:rsidR="00251424" w:rsidRPr="0032787E" w:rsidRDefault="00251424" w:rsidP="00070690">
                  <w:pPr>
                    <w:spacing w:before="120"/>
                    <w:rPr>
                      <w:rFonts w:ascii="Arial" w:hAnsi="Arial" w:cs="Arial"/>
                      <w:b/>
                      <w:sz w:val="22"/>
                      <w:szCs w:val="22"/>
                    </w:rPr>
                  </w:pPr>
                  <w:r w:rsidRPr="0032787E">
                    <w:rPr>
                      <w:rFonts w:ascii="Arial" w:hAnsi="Arial" w:cs="Arial"/>
                      <w:b/>
                      <w:sz w:val="22"/>
                      <w:szCs w:val="22"/>
                    </w:rPr>
                    <w:t xml:space="preserve">Distinguishing features of the </w:t>
                  </w:r>
                  <w:r w:rsidR="004D1354" w:rsidRPr="0032787E">
                    <w:rPr>
                      <w:rFonts w:ascii="Arial" w:hAnsi="Arial" w:cs="Arial"/>
                      <w:b/>
                      <w:sz w:val="22"/>
                      <w:szCs w:val="22"/>
                    </w:rPr>
                    <w:t>Chinese broad-headed pond turtle picornavirus</w:t>
                  </w:r>
                  <w:r w:rsidRPr="0032787E">
                    <w:rPr>
                      <w:rFonts w:ascii="Arial" w:hAnsi="Arial" w:cs="Arial"/>
                      <w:b/>
                      <w:sz w:val="22"/>
                      <w:szCs w:val="22"/>
                    </w:rPr>
                    <w:t xml:space="preserve"> compared to other viruses of picornavirus supergroup </w:t>
                  </w:r>
                  <w:r w:rsidR="0035523F" w:rsidRPr="0032787E">
                    <w:rPr>
                      <w:rFonts w:ascii="Arial" w:hAnsi="Arial" w:cs="Arial"/>
                      <w:b/>
                      <w:sz w:val="22"/>
                      <w:szCs w:val="22"/>
                    </w:rPr>
                    <w:t>2</w:t>
                  </w:r>
                  <w:r w:rsidRPr="0032787E">
                    <w:rPr>
                      <w:rFonts w:ascii="Arial" w:hAnsi="Arial" w:cs="Arial"/>
                      <w:b/>
                      <w:sz w:val="22"/>
                      <w:szCs w:val="22"/>
                    </w:rPr>
                    <w:t xml:space="preserve">: </w:t>
                  </w:r>
                </w:p>
                <w:p w14:paraId="76FE660C" w14:textId="16428F5F" w:rsidR="008E7A57" w:rsidRPr="0032787E" w:rsidRDefault="00251424" w:rsidP="0018039D">
                  <w:pPr>
                    <w:ind w:left="284" w:hanging="284"/>
                    <w:rPr>
                      <w:rFonts w:ascii="Arial" w:hAnsi="Arial" w:cs="Arial"/>
                      <w:sz w:val="22"/>
                      <w:szCs w:val="22"/>
                    </w:rPr>
                  </w:pPr>
                  <w:r w:rsidRPr="0032787E">
                    <w:rPr>
                      <w:rFonts w:ascii="Arial" w:hAnsi="Arial" w:cs="Arial"/>
                      <w:sz w:val="22"/>
                      <w:szCs w:val="22"/>
                    </w:rPr>
                    <w:t>1.</w:t>
                  </w:r>
                  <w:r w:rsidRPr="0032787E">
                    <w:rPr>
                      <w:rFonts w:ascii="Arial" w:hAnsi="Arial" w:cs="Arial"/>
                      <w:sz w:val="22"/>
                      <w:szCs w:val="22"/>
                    </w:rPr>
                    <w:tab/>
                  </w:r>
                  <w:r w:rsidR="008E7A57" w:rsidRPr="0032787E">
                    <w:rPr>
                      <w:rFonts w:ascii="Arial" w:hAnsi="Arial" w:cs="Arial"/>
                      <w:sz w:val="22"/>
                      <w:szCs w:val="22"/>
                    </w:rPr>
                    <w:t>Pemapiviruses have</w:t>
                  </w:r>
                  <w:r w:rsidR="008E7A57" w:rsidRPr="0032787E">
                    <w:rPr>
                      <w:rFonts w:ascii="Arial" w:hAnsi="Arial" w:cs="Arial"/>
                      <w:b/>
                      <w:sz w:val="22"/>
                      <w:szCs w:val="22"/>
                    </w:rPr>
                    <w:t xml:space="preserve"> two 2A proteins</w:t>
                  </w:r>
                  <w:r w:rsidR="008E7A57" w:rsidRPr="0032787E">
                    <w:rPr>
                      <w:rFonts w:ascii="Arial" w:hAnsi="Arial" w:cs="Arial"/>
                      <w:sz w:val="22"/>
                      <w:szCs w:val="22"/>
                    </w:rPr>
                    <w:t>; the 2A1 protein is unique and has unknown function; 2A</w:t>
                  </w:r>
                  <w:r w:rsidR="0018039D" w:rsidRPr="0032787E">
                    <w:rPr>
                      <w:rFonts w:ascii="Arial" w:hAnsi="Arial" w:cs="Arial"/>
                      <w:sz w:val="22"/>
                      <w:szCs w:val="22"/>
                    </w:rPr>
                    <w:t>2 has a H-box/NC sequence motif (compare Fig. 1).</w:t>
                  </w:r>
                </w:p>
                <w:p w14:paraId="059F315E" w14:textId="77777777" w:rsidR="0018039D" w:rsidRDefault="00251424" w:rsidP="00251424">
                  <w:pPr>
                    <w:ind w:left="313" w:hanging="313"/>
                    <w:rPr>
                      <w:rFonts w:ascii="Arial" w:hAnsi="Arial" w:cs="Arial"/>
                      <w:sz w:val="22"/>
                      <w:szCs w:val="22"/>
                    </w:rPr>
                  </w:pPr>
                  <w:r w:rsidRPr="0032787E">
                    <w:rPr>
                      <w:rFonts w:ascii="Arial" w:hAnsi="Arial" w:cs="Arial"/>
                      <w:sz w:val="22"/>
                      <w:szCs w:val="22"/>
                    </w:rPr>
                    <w:t>2.</w:t>
                  </w:r>
                  <w:r w:rsidRPr="0032787E">
                    <w:rPr>
                      <w:rFonts w:ascii="Arial" w:hAnsi="Arial" w:cs="Arial"/>
                      <w:sz w:val="22"/>
                      <w:szCs w:val="22"/>
                    </w:rPr>
                    <w:tab/>
                  </w:r>
                  <w:r w:rsidRPr="0032787E">
                    <w:rPr>
                      <w:rFonts w:ascii="Arial" w:hAnsi="Arial" w:cs="Arial"/>
                      <w:b/>
                      <w:sz w:val="22"/>
                      <w:szCs w:val="22"/>
                    </w:rPr>
                    <w:t>Sequence divergence</w:t>
                  </w:r>
                  <w:r w:rsidRPr="0032787E">
                    <w:rPr>
                      <w:rFonts w:ascii="Arial" w:hAnsi="Arial" w:cs="Arial"/>
                      <w:sz w:val="22"/>
                      <w:szCs w:val="22"/>
                    </w:rPr>
                    <w:t xml:space="preserve"> (uncorrected p-distances) of orthologous proteins is high in pairwise comparisons with 3</w:t>
                  </w:r>
                  <w:r w:rsidR="00497C4F" w:rsidRPr="0032787E">
                    <w:rPr>
                      <w:rFonts w:ascii="Arial" w:hAnsi="Arial" w:cs="Arial"/>
                      <w:sz w:val="22"/>
                      <w:szCs w:val="22"/>
                    </w:rPr>
                    <w:t>9</w:t>
                  </w:r>
                  <w:r w:rsidRPr="0032787E">
                    <w:rPr>
                      <w:rFonts w:ascii="Arial" w:hAnsi="Arial" w:cs="Arial"/>
                      <w:sz w:val="22"/>
                      <w:szCs w:val="22"/>
                    </w:rPr>
                    <w:t xml:space="preserve"> acknowledged and proposed spec</w:t>
                  </w:r>
                  <w:r w:rsidR="001C41EA" w:rsidRPr="0032787E">
                    <w:rPr>
                      <w:rFonts w:ascii="Arial" w:hAnsi="Arial" w:cs="Arial"/>
                      <w:sz w:val="22"/>
                      <w:szCs w:val="22"/>
                    </w:rPr>
                    <w:t>ies of picornavirus supergroup 2</w:t>
                  </w:r>
                  <w:r w:rsidRPr="0032787E">
                    <w:rPr>
                      <w:rFonts w:ascii="Arial" w:hAnsi="Arial" w:cs="Arial"/>
                      <w:sz w:val="22"/>
                      <w:szCs w:val="22"/>
                    </w:rPr>
                    <w:t>. The amino acid divergences range from</w:t>
                  </w:r>
                  <w:r w:rsidR="001C41EA" w:rsidRPr="0032787E">
                    <w:rPr>
                      <w:rFonts w:ascii="Arial" w:hAnsi="Arial" w:cs="Arial"/>
                      <w:sz w:val="22"/>
                      <w:szCs w:val="22"/>
                    </w:rPr>
                    <w:t>7</w:t>
                  </w:r>
                  <w:r w:rsidR="00B019CC" w:rsidRPr="0032787E">
                    <w:rPr>
                      <w:rFonts w:ascii="Arial" w:hAnsi="Arial" w:cs="Arial"/>
                      <w:sz w:val="22"/>
                      <w:szCs w:val="22"/>
                    </w:rPr>
                    <w:t>3</w:t>
                  </w:r>
                  <w:r w:rsidR="001C41EA" w:rsidRPr="0032787E">
                    <w:rPr>
                      <w:rFonts w:ascii="Arial" w:hAnsi="Arial" w:cs="Arial"/>
                      <w:sz w:val="22"/>
                      <w:szCs w:val="22"/>
                    </w:rPr>
                    <w:t>.</w:t>
                  </w:r>
                  <w:r w:rsidR="00B019CC" w:rsidRPr="0032787E">
                    <w:rPr>
                      <w:rFonts w:ascii="Arial" w:hAnsi="Arial" w:cs="Arial"/>
                      <w:sz w:val="22"/>
                      <w:szCs w:val="22"/>
                    </w:rPr>
                    <w:t>6</w:t>
                  </w:r>
                  <w:r w:rsidRPr="0032787E">
                    <w:rPr>
                      <w:rFonts w:ascii="Arial" w:hAnsi="Arial" w:cs="Arial"/>
                      <w:sz w:val="22"/>
                      <w:szCs w:val="22"/>
                    </w:rPr>
                    <w:t xml:space="preserve"> to </w:t>
                  </w:r>
                  <w:r w:rsidR="001C41EA" w:rsidRPr="0032787E">
                    <w:rPr>
                      <w:rFonts w:ascii="Arial" w:hAnsi="Arial" w:cs="Arial"/>
                      <w:sz w:val="22"/>
                      <w:szCs w:val="22"/>
                    </w:rPr>
                    <w:t>8</w:t>
                  </w:r>
                  <w:r w:rsidR="00B019CC" w:rsidRPr="0032787E">
                    <w:rPr>
                      <w:rFonts w:ascii="Arial" w:hAnsi="Arial" w:cs="Arial"/>
                      <w:sz w:val="22"/>
                      <w:szCs w:val="22"/>
                    </w:rPr>
                    <w:t>6</w:t>
                  </w:r>
                  <w:r w:rsidR="001C41EA" w:rsidRPr="0032787E">
                    <w:rPr>
                      <w:rFonts w:ascii="Arial" w:hAnsi="Arial" w:cs="Arial"/>
                      <w:sz w:val="22"/>
                      <w:szCs w:val="22"/>
                    </w:rPr>
                    <w:t>.</w:t>
                  </w:r>
                  <w:r w:rsidR="00B019CC" w:rsidRPr="0032787E">
                    <w:rPr>
                      <w:rFonts w:ascii="Arial" w:hAnsi="Arial" w:cs="Arial"/>
                      <w:sz w:val="22"/>
                      <w:szCs w:val="22"/>
                    </w:rPr>
                    <w:t>4</w:t>
                  </w:r>
                  <w:r w:rsidRPr="0032787E">
                    <w:rPr>
                      <w:rFonts w:ascii="Arial" w:hAnsi="Arial" w:cs="Arial"/>
                      <w:sz w:val="22"/>
                      <w:szCs w:val="22"/>
                    </w:rPr>
                    <w:t>% for P1,</w:t>
                  </w:r>
                  <w:r w:rsidR="001C41EA" w:rsidRPr="0032787E">
                    <w:rPr>
                      <w:rFonts w:ascii="Arial" w:hAnsi="Arial" w:cs="Arial"/>
                      <w:sz w:val="22"/>
                      <w:szCs w:val="22"/>
                    </w:rPr>
                    <w:t>63</w:t>
                  </w:r>
                  <w:r w:rsidR="00B019CC" w:rsidRPr="0032787E">
                    <w:rPr>
                      <w:rFonts w:ascii="Arial" w:hAnsi="Arial" w:cs="Arial"/>
                      <w:sz w:val="22"/>
                      <w:szCs w:val="22"/>
                    </w:rPr>
                    <w:t>.3</w:t>
                  </w:r>
                  <w:r w:rsidRPr="0032787E">
                    <w:rPr>
                      <w:rFonts w:ascii="Arial" w:hAnsi="Arial" w:cs="Arial"/>
                      <w:sz w:val="22"/>
                      <w:szCs w:val="22"/>
                    </w:rPr>
                    <w:t>-</w:t>
                  </w:r>
                  <w:r w:rsidR="001C41EA" w:rsidRPr="0032787E">
                    <w:rPr>
                      <w:rFonts w:ascii="Arial" w:hAnsi="Arial" w:cs="Arial"/>
                      <w:sz w:val="22"/>
                      <w:szCs w:val="22"/>
                    </w:rPr>
                    <w:t>7</w:t>
                  </w:r>
                  <w:r w:rsidR="00B019CC" w:rsidRPr="0032787E">
                    <w:rPr>
                      <w:rFonts w:ascii="Arial" w:hAnsi="Arial" w:cs="Arial"/>
                      <w:sz w:val="22"/>
                      <w:szCs w:val="22"/>
                    </w:rPr>
                    <w:t>8</w:t>
                  </w:r>
                  <w:r w:rsidR="001C41EA" w:rsidRPr="0032787E">
                    <w:rPr>
                      <w:rFonts w:ascii="Arial" w:hAnsi="Arial" w:cs="Arial"/>
                      <w:sz w:val="22"/>
                      <w:szCs w:val="22"/>
                    </w:rPr>
                    <w:t>.9</w:t>
                  </w:r>
                  <w:r w:rsidRPr="0032787E">
                    <w:rPr>
                      <w:rFonts w:ascii="Arial" w:hAnsi="Arial" w:cs="Arial"/>
                      <w:sz w:val="22"/>
                      <w:szCs w:val="22"/>
                    </w:rPr>
                    <w:t>% for 2C</w:t>
                  </w:r>
                  <w:r w:rsidRPr="0032787E">
                    <w:rPr>
                      <w:rFonts w:ascii="Arial" w:hAnsi="Arial" w:cs="Arial"/>
                      <w:sz w:val="22"/>
                      <w:szCs w:val="22"/>
                      <w:vertAlign w:val="superscript"/>
                    </w:rPr>
                    <w:t>hel</w:t>
                  </w:r>
                  <w:r w:rsidRPr="0032787E">
                    <w:rPr>
                      <w:rFonts w:ascii="Arial" w:hAnsi="Arial" w:cs="Arial"/>
                      <w:sz w:val="22"/>
                      <w:szCs w:val="22"/>
                    </w:rPr>
                    <w:t xml:space="preserve">, </w:t>
                  </w:r>
                  <w:r w:rsidR="00B019CC" w:rsidRPr="0032787E">
                    <w:rPr>
                      <w:rFonts w:ascii="Arial" w:hAnsi="Arial" w:cs="Arial"/>
                      <w:sz w:val="22"/>
                      <w:szCs w:val="22"/>
                    </w:rPr>
                    <w:t>70.0</w:t>
                  </w:r>
                  <w:r w:rsidR="001C41EA" w:rsidRPr="0032787E">
                    <w:rPr>
                      <w:rFonts w:ascii="Arial" w:hAnsi="Arial" w:cs="Arial"/>
                      <w:sz w:val="22"/>
                      <w:szCs w:val="22"/>
                    </w:rPr>
                    <w:t>-8</w:t>
                  </w:r>
                  <w:r w:rsidR="00B019CC" w:rsidRPr="0032787E">
                    <w:rPr>
                      <w:rFonts w:ascii="Arial" w:hAnsi="Arial" w:cs="Arial"/>
                      <w:sz w:val="22"/>
                      <w:szCs w:val="22"/>
                    </w:rPr>
                    <w:t>9</w:t>
                  </w:r>
                  <w:r w:rsidR="001C41EA" w:rsidRPr="0032787E">
                    <w:rPr>
                      <w:rFonts w:ascii="Arial" w:hAnsi="Arial" w:cs="Arial"/>
                      <w:sz w:val="22"/>
                      <w:szCs w:val="22"/>
                    </w:rPr>
                    <w:t>.2</w:t>
                  </w:r>
                  <w:r w:rsidRPr="0032787E">
                    <w:rPr>
                      <w:rFonts w:ascii="Arial" w:hAnsi="Arial" w:cs="Arial"/>
                      <w:sz w:val="22"/>
                      <w:szCs w:val="22"/>
                    </w:rPr>
                    <w:t>% for 3C</w:t>
                  </w:r>
                  <w:r w:rsidRPr="0032787E">
                    <w:rPr>
                      <w:rFonts w:ascii="Arial" w:hAnsi="Arial" w:cs="Arial"/>
                      <w:sz w:val="22"/>
                      <w:szCs w:val="22"/>
                      <w:vertAlign w:val="superscript"/>
                    </w:rPr>
                    <w:t>pro</w:t>
                  </w:r>
                  <w:r w:rsidRPr="0032787E">
                    <w:rPr>
                      <w:rFonts w:ascii="Arial" w:hAnsi="Arial" w:cs="Arial"/>
                      <w:sz w:val="22"/>
                      <w:szCs w:val="22"/>
                    </w:rPr>
                    <w:t xml:space="preserve"> and</w:t>
                  </w:r>
                  <w:r w:rsidR="008E7A57" w:rsidRPr="0032787E">
                    <w:rPr>
                      <w:rFonts w:ascii="Arial" w:hAnsi="Arial" w:cs="Arial"/>
                      <w:sz w:val="22"/>
                      <w:szCs w:val="22"/>
                    </w:rPr>
                    <w:t xml:space="preserve"> </w:t>
                  </w:r>
                  <w:r w:rsidR="00B019CC" w:rsidRPr="0032787E">
                    <w:rPr>
                      <w:rFonts w:ascii="Arial" w:hAnsi="Arial" w:cs="Arial"/>
                      <w:sz w:val="22"/>
                      <w:szCs w:val="22"/>
                    </w:rPr>
                    <w:t>50.4</w:t>
                  </w:r>
                  <w:r w:rsidR="001C41EA" w:rsidRPr="0032787E">
                    <w:rPr>
                      <w:rFonts w:ascii="Arial" w:hAnsi="Arial" w:cs="Arial"/>
                      <w:sz w:val="22"/>
                      <w:szCs w:val="22"/>
                    </w:rPr>
                    <w:t>-6</w:t>
                  </w:r>
                  <w:r w:rsidR="00B019CC" w:rsidRPr="0032787E">
                    <w:rPr>
                      <w:rFonts w:ascii="Arial" w:hAnsi="Arial" w:cs="Arial"/>
                      <w:sz w:val="22"/>
                      <w:szCs w:val="22"/>
                    </w:rPr>
                    <w:t>7</w:t>
                  </w:r>
                  <w:r w:rsidR="001C41EA" w:rsidRPr="0032787E">
                    <w:rPr>
                      <w:rFonts w:ascii="Arial" w:hAnsi="Arial" w:cs="Arial"/>
                      <w:sz w:val="22"/>
                      <w:szCs w:val="22"/>
                    </w:rPr>
                    <w:t>.</w:t>
                  </w:r>
                  <w:r w:rsidR="00B019CC" w:rsidRPr="0032787E">
                    <w:rPr>
                      <w:rFonts w:ascii="Arial" w:hAnsi="Arial" w:cs="Arial"/>
                      <w:sz w:val="22"/>
                      <w:szCs w:val="22"/>
                    </w:rPr>
                    <w:t>2</w:t>
                  </w:r>
                  <w:r w:rsidRPr="0032787E">
                    <w:rPr>
                      <w:rFonts w:ascii="Arial" w:hAnsi="Arial" w:cs="Arial"/>
                      <w:sz w:val="22"/>
                      <w:szCs w:val="22"/>
                    </w:rPr>
                    <w:t>% for</w:t>
                  </w:r>
                  <w:r w:rsidRPr="007D5925">
                    <w:rPr>
                      <w:rFonts w:ascii="Arial" w:hAnsi="Arial" w:cs="Arial"/>
                      <w:sz w:val="22"/>
                      <w:szCs w:val="22"/>
                    </w:rPr>
                    <w:t xml:space="preserve"> 3D</w:t>
                  </w:r>
                  <w:r w:rsidRPr="007D5925">
                    <w:rPr>
                      <w:rFonts w:ascii="Arial" w:hAnsi="Arial" w:cs="Arial"/>
                      <w:sz w:val="22"/>
                      <w:szCs w:val="22"/>
                      <w:vertAlign w:val="superscript"/>
                    </w:rPr>
                    <w:t>pol</w:t>
                  </w:r>
                  <w:r w:rsidRPr="007D5925">
                    <w:rPr>
                      <w:rFonts w:ascii="Arial" w:hAnsi="Arial" w:cs="Arial"/>
                      <w:sz w:val="22"/>
                      <w:szCs w:val="22"/>
                    </w:rPr>
                    <w:t xml:space="preserve"> in comparisons </w:t>
                  </w:r>
                  <w:r w:rsidR="008E7A57">
                    <w:rPr>
                      <w:rFonts w:ascii="Arial" w:hAnsi="Arial" w:cs="Arial"/>
                      <w:sz w:val="22"/>
                      <w:szCs w:val="22"/>
                    </w:rPr>
                    <w:t>with</w:t>
                  </w:r>
                  <w:r w:rsidRPr="007D5925">
                    <w:rPr>
                      <w:rFonts w:ascii="Arial" w:hAnsi="Arial" w:cs="Arial"/>
                      <w:sz w:val="22"/>
                      <w:szCs w:val="22"/>
                    </w:rPr>
                    <w:t xml:space="preserve"> other </w:t>
                  </w:r>
                  <w:r w:rsidR="001C41EA" w:rsidRPr="007D5925">
                    <w:rPr>
                      <w:rFonts w:ascii="Arial" w:hAnsi="Arial" w:cs="Arial"/>
                      <w:sz w:val="22"/>
                      <w:szCs w:val="22"/>
                    </w:rPr>
                    <w:t xml:space="preserve">picornaviruses of super group 2 </w:t>
                  </w:r>
                  <w:r w:rsidRPr="007D5925">
                    <w:rPr>
                      <w:rFonts w:ascii="Arial" w:hAnsi="Arial" w:cs="Arial"/>
                      <w:sz w:val="22"/>
                      <w:szCs w:val="22"/>
                    </w:rPr>
                    <w:t xml:space="preserve">(compare Table 1). </w:t>
                  </w:r>
                </w:p>
                <w:p w14:paraId="292E0DEC" w14:textId="1793CA48" w:rsidR="00251424" w:rsidRPr="007D5925" w:rsidRDefault="0018039D" w:rsidP="00251424">
                  <w:pPr>
                    <w:ind w:left="313" w:hanging="313"/>
                    <w:rPr>
                      <w:rFonts w:ascii="Arial" w:hAnsi="Arial" w:cs="Arial"/>
                      <w:sz w:val="22"/>
                      <w:szCs w:val="22"/>
                    </w:rPr>
                  </w:pPr>
                  <w:r>
                    <w:rPr>
                      <w:rFonts w:ascii="Arial" w:hAnsi="Arial" w:cs="Arial"/>
                      <w:sz w:val="22"/>
                      <w:szCs w:val="22"/>
                    </w:rPr>
                    <w:t>3.</w:t>
                  </w:r>
                  <w:r w:rsidRPr="007D5925">
                    <w:rPr>
                      <w:rFonts w:ascii="Arial" w:hAnsi="Arial" w:cs="Arial"/>
                      <w:sz w:val="22"/>
                      <w:szCs w:val="22"/>
                    </w:rPr>
                    <w:t xml:space="preserve"> </w:t>
                  </w:r>
                  <w:r w:rsidRPr="007D5925">
                    <w:rPr>
                      <w:rFonts w:ascii="Arial" w:hAnsi="Arial" w:cs="Arial"/>
                      <w:sz w:val="22"/>
                      <w:szCs w:val="22"/>
                    </w:rPr>
                    <w:tab/>
                  </w:r>
                  <w:r w:rsidR="00251424" w:rsidRPr="0018039D">
                    <w:rPr>
                      <w:rFonts w:ascii="Arial" w:hAnsi="Arial" w:cs="Arial"/>
                      <w:b/>
                      <w:sz w:val="22"/>
                      <w:szCs w:val="22"/>
                    </w:rPr>
                    <w:t>Divergence</w:t>
                  </w:r>
                  <w:r w:rsidR="00251424" w:rsidRPr="007D5925">
                    <w:rPr>
                      <w:rFonts w:ascii="Arial" w:hAnsi="Arial" w:cs="Arial"/>
                      <w:sz w:val="22"/>
                      <w:szCs w:val="22"/>
                    </w:rPr>
                    <w:t xml:space="preserve"> to </w:t>
                  </w:r>
                  <w:r w:rsidR="008E7A57">
                    <w:rPr>
                      <w:rFonts w:ascii="Arial" w:hAnsi="Arial" w:cs="Arial"/>
                      <w:sz w:val="22"/>
                      <w:szCs w:val="22"/>
                    </w:rPr>
                    <w:t>pema</w:t>
                  </w:r>
                  <w:r w:rsidR="001C41EA" w:rsidRPr="007D5925">
                    <w:rPr>
                      <w:rFonts w:ascii="Arial" w:hAnsi="Arial" w:cs="Arial"/>
                      <w:sz w:val="22"/>
                      <w:szCs w:val="22"/>
                    </w:rPr>
                    <w:t>pivirus A1</w:t>
                  </w:r>
                  <w:r w:rsidR="00446D2A" w:rsidRPr="007D5925">
                    <w:rPr>
                      <w:rFonts w:ascii="Arial" w:hAnsi="Arial" w:cs="Arial"/>
                      <w:sz w:val="22"/>
                      <w:szCs w:val="22"/>
                    </w:rPr>
                    <w:t xml:space="preserve"> is </w:t>
                  </w:r>
                  <w:r w:rsidR="00B019CC">
                    <w:rPr>
                      <w:rFonts w:ascii="Arial" w:hAnsi="Arial" w:cs="Arial"/>
                      <w:sz w:val="22"/>
                      <w:szCs w:val="22"/>
                    </w:rPr>
                    <w:t>32.3</w:t>
                  </w:r>
                  <w:r w:rsidR="00446D2A" w:rsidRPr="007D5925">
                    <w:rPr>
                      <w:rFonts w:ascii="Arial" w:hAnsi="Arial" w:cs="Arial"/>
                      <w:sz w:val="22"/>
                      <w:szCs w:val="22"/>
                    </w:rPr>
                    <w:t xml:space="preserve">% for P1, </w:t>
                  </w:r>
                  <w:r w:rsidR="00B019CC">
                    <w:rPr>
                      <w:rFonts w:ascii="Arial" w:hAnsi="Arial" w:cs="Arial"/>
                      <w:sz w:val="22"/>
                      <w:szCs w:val="22"/>
                    </w:rPr>
                    <w:t>15.0</w:t>
                  </w:r>
                  <w:r w:rsidR="00446D2A" w:rsidRPr="007D5925">
                    <w:rPr>
                      <w:rFonts w:ascii="Arial" w:hAnsi="Arial" w:cs="Arial"/>
                      <w:sz w:val="22"/>
                      <w:szCs w:val="22"/>
                    </w:rPr>
                    <w:t>% for 2C</w:t>
                  </w:r>
                  <w:r w:rsidR="00446D2A" w:rsidRPr="007D5925">
                    <w:rPr>
                      <w:rFonts w:ascii="Arial" w:hAnsi="Arial" w:cs="Arial"/>
                      <w:sz w:val="22"/>
                      <w:szCs w:val="22"/>
                      <w:vertAlign w:val="superscript"/>
                    </w:rPr>
                    <w:t>he</w:t>
                  </w:r>
                  <w:r w:rsidR="00446D2A" w:rsidRPr="00B019CC">
                    <w:rPr>
                      <w:rFonts w:ascii="Arial" w:hAnsi="Arial" w:cs="Arial"/>
                      <w:sz w:val="22"/>
                      <w:szCs w:val="22"/>
                      <w:vertAlign w:val="superscript"/>
                    </w:rPr>
                    <w:t>l</w:t>
                  </w:r>
                  <w:r w:rsidR="00446D2A" w:rsidRPr="00B019CC">
                    <w:rPr>
                      <w:rFonts w:ascii="Arial" w:hAnsi="Arial" w:cs="Arial"/>
                      <w:sz w:val="22"/>
                      <w:szCs w:val="22"/>
                    </w:rPr>
                    <w:t>, 4</w:t>
                  </w:r>
                  <w:r w:rsidR="00B019CC" w:rsidRPr="00B019CC">
                    <w:rPr>
                      <w:rFonts w:ascii="Arial" w:hAnsi="Arial" w:cs="Arial"/>
                      <w:sz w:val="22"/>
                      <w:szCs w:val="22"/>
                    </w:rPr>
                    <w:t>1.4</w:t>
                  </w:r>
                  <w:r w:rsidR="00446D2A" w:rsidRPr="007D5925">
                    <w:rPr>
                      <w:rFonts w:ascii="Arial" w:hAnsi="Arial" w:cs="Arial"/>
                      <w:sz w:val="22"/>
                      <w:szCs w:val="22"/>
                    </w:rPr>
                    <w:t>% for 3C</w:t>
                  </w:r>
                  <w:r w:rsidR="00446D2A" w:rsidRPr="007D5925">
                    <w:rPr>
                      <w:rFonts w:ascii="Arial" w:hAnsi="Arial" w:cs="Arial"/>
                      <w:sz w:val="22"/>
                      <w:szCs w:val="22"/>
                      <w:vertAlign w:val="superscript"/>
                    </w:rPr>
                    <w:t>pro</w:t>
                  </w:r>
                  <w:r w:rsidR="00446D2A" w:rsidRPr="007D5925">
                    <w:rPr>
                      <w:rFonts w:ascii="Arial" w:hAnsi="Arial" w:cs="Arial"/>
                      <w:sz w:val="22"/>
                      <w:szCs w:val="22"/>
                    </w:rPr>
                    <w:t xml:space="preserve"> and </w:t>
                  </w:r>
                  <w:r w:rsidR="00B019CC">
                    <w:rPr>
                      <w:rFonts w:ascii="Arial" w:hAnsi="Arial" w:cs="Arial"/>
                      <w:sz w:val="22"/>
                      <w:szCs w:val="22"/>
                    </w:rPr>
                    <w:t>19.3</w:t>
                  </w:r>
                  <w:r w:rsidR="00446D2A" w:rsidRPr="007D5925">
                    <w:rPr>
                      <w:rFonts w:ascii="Arial" w:hAnsi="Arial" w:cs="Arial"/>
                      <w:sz w:val="22"/>
                      <w:szCs w:val="22"/>
                    </w:rPr>
                    <w:t>% for 3D</w:t>
                  </w:r>
                  <w:r w:rsidR="00446D2A" w:rsidRPr="007D5925">
                    <w:rPr>
                      <w:rFonts w:ascii="Arial" w:hAnsi="Arial" w:cs="Arial"/>
                      <w:sz w:val="22"/>
                      <w:szCs w:val="22"/>
                      <w:vertAlign w:val="superscript"/>
                    </w:rPr>
                    <w:t>pol</w:t>
                  </w:r>
                  <w:r>
                    <w:rPr>
                      <w:rFonts w:ascii="Arial" w:hAnsi="Arial" w:cs="Arial"/>
                      <w:sz w:val="22"/>
                      <w:szCs w:val="22"/>
                    </w:rPr>
                    <w:t xml:space="preserve"> (compare Table 1).</w:t>
                  </w:r>
                </w:p>
                <w:p w14:paraId="60B39100" w14:textId="77777777" w:rsidR="00251424" w:rsidRDefault="00251424" w:rsidP="00251424">
                  <w:pPr>
                    <w:rPr>
                      <w:rFonts w:ascii="Arial" w:hAnsi="Arial" w:cs="Arial"/>
                      <w:b/>
                      <w:sz w:val="22"/>
                      <w:szCs w:val="22"/>
                    </w:rPr>
                  </w:pPr>
                </w:p>
                <w:p w14:paraId="5A56FE1E" w14:textId="77777777" w:rsidR="00961E14" w:rsidRDefault="00961E14" w:rsidP="00251424">
                  <w:pPr>
                    <w:rPr>
                      <w:rFonts w:ascii="Arial" w:hAnsi="Arial" w:cs="Arial"/>
                      <w:b/>
                      <w:sz w:val="22"/>
                      <w:szCs w:val="22"/>
                    </w:rPr>
                  </w:pPr>
                </w:p>
                <w:p w14:paraId="467EBE88" w14:textId="77777777" w:rsidR="00961E14" w:rsidRPr="00961E14" w:rsidRDefault="00961E14" w:rsidP="00961E14">
                  <w:pPr>
                    <w:rPr>
                      <w:rFonts w:ascii="Arial" w:hAnsi="Arial" w:cs="Arial"/>
                      <w:b/>
                      <w:color w:val="000000"/>
                      <w:sz w:val="22"/>
                      <w:szCs w:val="22"/>
                    </w:rPr>
                  </w:pPr>
                  <w:r w:rsidRPr="00420180">
                    <w:rPr>
                      <w:rFonts w:ascii="Arial" w:hAnsi="Arial" w:cs="Arial"/>
                      <w:b/>
                      <w:color w:val="000000"/>
                      <w:sz w:val="22"/>
                      <w:szCs w:val="22"/>
                    </w:rPr>
                    <w:t>Spe</w:t>
                  </w:r>
                  <w:r w:rsidRPr="00961E14">
                    <w:rPr>
                      <w:rFonts w:ascii="Arial" w:hAnsi="Arial" w:cs="Arial"/>
                      <w:b/>
                      <w:color w:val="000000"/>
                      <w:sz w:val="22"/>
                      <w:szCs w:val="22"/>
                    </w:rPr>
                    <w:t>cies demarcation criteria:</w:t>
                  </w:r>
                </w:p>
                <w:p w14:paraId="07605302" w14:textId="163D0D6F" w:rsidR="00961E14" w:rsidRPr="00961E14" w:rsidRDefault="00961E14" w:rsidP="00961E14">
                  <w:pPr>
                    <w:rPr>
                      <w:rFonts w:ascii="Arial" w:hAnsi="Arial" w:cs="Arial"/>
                      <w:color w:val="000000"/>
                      <w:sz w:val="22"/>
                      <w:szCs w:val="22"/>
                    </w:rPr>
                  </w:pPr>
                  <w:r w:rsidRPr="00961E14">
                    <w:rPr>
                      <w:rFonts w:ascii="Arial" w:hAnsi="Arial" w:cs="Arial"/>
                      <w:color w:val="000000"/>
                      <w:sz w:val="22"/>
                      <w:szCs w:val="22"/>
                    </w:rPr>
                    <w:t xml:space="preserve">Members of a species of genus </w:t>
                  </w:r>
                  <w:r>
                    <w:rPr>
                      <w:rFonts w:ascii="Arial" w:hAnsi="Arial" w:cs="Arial"/>
                      <w:i/>
                      <w:color w:val="000000"/>
                      <w:sz w:val="22"/>
                      <w:szCs w:val="22"/>
                    </w:rPr>
                    <w:t>Pemap</w:t>
                  </w:r>
                  <w:r w:rsidRPr="00961E14">
                    <w:rPr>
                      <w:rFonts w:ascii="Arial" w:hAnsi="Arial" w:cs="Arial"/>
                      <w:i/>
                      <w:color w:val="000000"/>
                      <w:sz w:val="22"/>
                      <w:szCs w:val="22"/>
                    </w:rPr>
                    <w:t>ivirus</w:t>
                  </w:r>
                  <w:r w:rsidRPr="00961E14">
                    <w:rPr>
                      <w:rFonts w:ascii="Arial" w:hAnsi="Arial" w:cs="Arial"/>
                      <w:color w:val="000000"/>
                      <w:sz w:val="22"/>
                      <w:szCs w:val="22"/>
                    </w:rPr>
                    <w:t>:</w:t>
                  </w:r>
                </w:p>
                <w:p w14:paraId="155D20E9" w14:textId="77777777" w:rsidR="00961E14" w:rsidRPr="00961E14" w:rsidRDefault="00961E14" w:rsidP="00961E14">
                  <w:pPr>
                    <w:rPr>
                      <w:rFonts w:ascii="Arial" w:hAnsi="Arial" w:cs="Arial"/>
                      <w:color w:val="000000"/>
                      <w:sz w:val="22"/>
                      <w:szCs w:val="22"/>
                    </w:rPr>
                  </w:pPr>
                  <w:r w:rsidRPr="00961E14">
                    <w:rPr>
                      <w:rFonts w:ascii="Arial" w:hAnsi="Arial" w:cs="Arial"/>
                      <w:color w:val="000000"/>
                      <w:sz w:val="22"/>
                      <w:szCs w:val="22"/>
                    </w:rPr>
                    <w:t>- share a common genome organization,</w:t>
                  </w:r>
                </w:p>
                <w:p w14:paraId="30C4526D" w14:textId="78F86B03" w:rsidR="00961E14" w:rsidRPr="00961E14" w:rsidRDefault="00961E14" w:rsidP="00961E14">
                  <w:pPr>
                    <w:rPr>
                      <w:rFonts w:ascii="Arial" w:hAnsi="Arial" w:cs="Arial"/>
                      <w:color w:val="000000"/>
                      <w:sz w:val="22"/>
                      <w:szCs w:val="22"/>
                    </w:rPr>
                  </w:pPr>
                  <w:r w:rsidRPr="00961E14">
                    <w:rPr>
                      <w:rFonts w:ascii="Arial" w:hAnsi="Arial" w:cs="Arial"/>
                      <w:color w:val="000000"/>
                      <w:sz w:val="22"/>
                      <w:szCs w:val="22"/>
                    </w:rPr>
                    <w:t xml:space="preserve">- </w:t>
                  </w:r>
                  <w:r w:rsidR="00893345">
                    <w:rPr>
                      <w:rFonts w:ascii="Arial" w:hAnsi="Arial" w:cs="Arial"/>
                      <w:color w:val="000000"/>
                      <w:sz w:val="22"/>
                      <w:szCs w:val="22"/>
                    </w:rPr>
                    <w:t>are less</w:t>
                  </w:r>
                  <w:r w:rsidRPr="00961E14">
                    <w:rPr>
                      <w:rFonts w:ascii="Arial" w:hAnsi="Arial" w:cs="Arial"/>
                      <w:color w:val="000000"/>
                      <w:sz w:val="22"/>
                      <w:szCs w:val="22"/>
                    </w:rPr>
                    <w:t xml:space="preserve"> than </w:t>
                  </w:r>
                  <w:r w:rsidR="00893345">
                    <w:rPr>
                      <w:rFonts w:ascii="Arial" w:hAnsi="Arial" w:cs="Arial"/>
                      <w:color w:val="000000"/>
                      <w:sz w:val="22"/>
                      <w:szCs w:val="22"/>
                    </w:rPr>
                    <w:t>3</w:t>
                  </w:r>
                  <w:r w:rsidRPr="00961E14">
                    <w:rPr>
                      <w:rFonts w:ascii="Arial" w:hAnsi="Arial" w:cs="Arial"/>
                      <w:color w:val="000000"/>
                      <w:sz w:val="22"/>
                      <w:szCs w:val="22"/>
                    </w:rPr>
                    <w:t xml:space="preserve">0% </w:t>
                  </w:r>
                  <w:r w:rsidR="00893345">
                    <w:rPr>
                      <w:rFonts w:ascii="Arial" w:hAnsi="Arial" w:cs="Arial"/>
                      <w:color w:val="000000"/>
                      <w:sz w:val="22"/>
                      <w:szCs w:val="22"/>
                    </w:rPr>
                    <w:t>divergent</w:t>
                  </w:r>
                  <w:r w:rsidRPr="00961E14">
                    <w:rPr>
                      <w:rFonts w:ascii="Arial" w:hAnsi="Arial" w:cs="Arial"/>
                      <w:color w:val="000000"/>
                      <w:sz w:val="22"/>
                      <w:szCs w:val="22"/>
                    </w:rPr>
                    <w:t xml:space="preserve"> in the polyprotein</w:t>
                  </w:r>
                  <w:r w:rsidR="00893345">
                    <w:rPr>
                      <w:rFonts w:ascii="Arial" w:hAnsi="Arial" w:cs="Arial"/>
                      <w:color w:val="000000"/>
                      <w:sz w:val="22"/>
                      <w:szCs w:val="22"/>
                    </w:rPr>
                    <w:t xml:space="preserve"> sequence</w:t>
                  </w:r>
                  <w:r w:rsidRPr="00961E14">
                    <w:rPr>
                      <w:rFonts w:ascii="Arial" w:hAnsi="Arial" w:cs="Arial"/>
                      <w:color w:val="000000"/>
                      <w:sz w:val="22"/>
                      <w:szCs w:val="22"/>
                    </w:rPr>
                    <w:t>,</w:t>
                  </w:r>
                </w:p>
                <w:p w14:paraId="769AF9E2" w14:textId="09934966" w:rsidR="00961E14" w:rsidRPr="00961E14" w:rsidRDefault="00961E14" w:rsidP="00961E14">
                  <w:pPr>
                    <w:rPr>
                      <w:rFonts w:ascii="Arial" w:hAnsi="Arial" w:cs="Arial"/>
                      <w:color w:val="000000"/>
                      <w:sz w:val="22"/>
                      <w:szCs w:val="22"/>
                    </w:rPr>
                  </w:pPr>
                  <w:r w:rsidRPr="00961E14">
                    <w:rPr>
                      <w:rFonts w:ascii="Arial" w:hAnsi="Arial" w:cs="Arial"/>
                      <w:color w:val="000000"/>
                      <w:sz w:val="22"/>
                      <w:szCs w:val="22"/>
                    </w:rPr>
                    <w:t xml:space="preserve">- </w:t>
                  </w:r>
                  <w:r w:rsidR="00893345">
                    <w:rPr>
                      <w:rFonts w:ascii="Arial" w:hAnsi="Arial" w:cs="Arial"/>
                      <w:color w:val="000000"/>
                      <w:sz w:val="22"/>
                      <w:szCs w:val="22"/>
                    </w:rPr>
                    <w:t>are less</w:t>
                  </w:r>
                  <w:r w:rsidRPr="00961E14">
                    <w:rPr>
                      <w:rFonts w:ascii="Arial" w:hAnsi="Arial" w:cs="Arial"/>
                      <w:color w:val="000000"/>
                      <w:sz w:val="22"/>
                      <w:szCs w:val="22"/>
                    </w:rPr>
                    <w:t xml:space="preserve"> than </w:t>
                  </w:r>
                  <w:r w:rsidR="00893345">
                    <w:rPr>
                      <w:rFonts w:ascii="Arial" w:hAnsi="Arial" w:cs="Arial"/>
                      <w:color w:val="000000"/>
                      <w:sz w:val="22"/>
                      <w:szCs w:val="22"/>
                    </w:rPr>
                    <w:t>35</w:t>
                  </w:r>
                  <w:r w:rsidRPr="00961E14">
                    <w:rPr>
                      <w:rFonts w:ascii="Arial" w:hAnsi="Arial" w:cs="Arial"/>
                      <w:color w:val="000000"/>
                      <w:sz w:val="22"/>
                      <w:szCs w:val="22"/>
                    </w:rPr>
                    <w:t xml:space="preserve">% </w:t>
                  </w:r>
                  <w:r w:rsidR="00893345">
                    <w:rPr>
                      <w:rFonts w:ascii="Arial" w:hAnsi="Arial" w:cs="Arial"/>
                      <w:color w:val="000000"/>
                      <w:sz w:val="22"/>
                      <w:szCs w:val="22"/>
                    </w:rPr>
                    <w:t>divergent</w:t>
                  </w:r>
                  <w:r w:rsidRPr="00961E14">
                    <w:rPr>
                      <w:rFonts w:ascii="Arial" w:hAnsi="Arial" w:cs="Arial"/>
                      <w:color w:val="000000"/>
                      <w:sz w:val="22"/>
                      <w:szCs w:val="22"/>
                    </w:rPr>
                    <w:t xml:space="preserve"> in the P1</w:t>
                  </w:r>
                  <w:r w:rsidR="00893345">
                    <w:rPr>
                      <w:rFonts w:ascii="Arial" w:hAnsi="Arial" w:cs="Arial"/>
                      <w:color w:val="000000"/>
                      <w:sz w:val="22"/>
                      <w:szCs w:val="22"/>
                    </w:rPr>
                    <w:t xml:space="preserve"> </w:t>
                  </w:r>
                  <w:r w:rsidR="000311CC">
                    <w:rPr>
                      <w:rFonts w:ascii="Arial" w:hAnsi="Arial" w:cs="Arial"/>
                      <w:color w:val="000000"/>
                      <w:sz w:val="22"/>
                      <w:szCs w:val="22"/>
                    </w:rPr>
                    <w:t xml:space="preserve">aa </w:t>
                  </w:r>
                  <w:r w:rsidR="00893345">
                    <w:rPr>
                      <w:rFonts w:ascii="Arial" w:hAnsi="Arial" w:cs="Arial"/>
                      <w:color w:val="000000"/>
                      <w:sz w:val="22"/>
                      <w:szCs w:val="22"/>
                    </w:rPr>
                    <w:t>sequence</w:t>
                  </w:r>
                  <w:r w:rsidRPr="00961E14">
                    <w:rPr>
                      <w:rFonts w:ascii="Arial" w:hAnsi="Arial" w:cs="Arial"/>
                      <w:color w:val="000000"/>
                      <w:sz w:val="22"/>
                      <w:szCs w:val="22"/>
                    </w:rPr>
                    <w:t>,</w:t>
                  </w:r>
                </w:p>
                <w:p w14:paraId="32714E96" w14:textId="72738C3E" w:rsidR="00961E14" w:rsidRPr="00420180" w:rsidRDefault="00961E14" w:rsidP="00961E14">
                  <w:pPr>
                    <w:rPr>
                      <w:rFonts w:ascii="Arial" w:hAnsi="Arial" w:cs="Arial"/>
                      <w:color w:val="000000"/>
                      <w:sz w:val="22"/>
                      <w:szCs w:val="22"/>
                    </w:rPr>
                  </w:pPr>
                  <w:r w:rsidRPr="00961E14">
                    <w:rPr>
                      <w:rFonts w:ascii="Arial" w:hAnsi="Arial" w:cs="Arial"/>
                      <w:color w:val="000000"/>
                      <w:sz w:val="22"/>
                      <w:szCs w:val="22"/>
                    </w:rPr>
                    <w:t xml:space="preserve">- </w:t>
                  </w:r>
                  <w:r w:rsidR="00893345">
                    <w:rPr>
                      <w:rFonts w:ascii="Arial" w:hAnsi="Arial" w:cs="Arial"/>
                      <w:color w:val="000000"/>
                      <w:sz w:val="22"/>
                      <w:szCs w:val="22"/>
                    </w:rPr>
                    <w:t>are less</w:t>
                  </w:r>
                  <w:r w:rsidRPr="00420180">
                    <w:rPr>
                      <w:rFonts w:ascii="Arial" w:hAnsi="Arial" w:cs="Arial"/>
                      <w:color w:val="000000"/>
                      <w:sz w:val="22"/>
                      <w:szCs w:val="22"/>
                    </w:rPr>
                    <w:t xml:space="preserve"> than </w:t>
                  </w:r>
                  <w:r w:rsidR="00893345">
                    <w:rPr>
                      <w:rFonts w:ascii="Arial" w:hAnsi="Arial" w:cs="Arial"/>
                      <w:color w:val="000000"/>
                      <w:sz w:val="22"/>
                      <w:szCs w:val="22"/>
                    </w:rPr>
                    <w:t>20</w:t>
                  </w:r>
                  <w:r w:rsidRPr="00420180">
                    <w:rPr>
                      <w:rFonts w:ascii="Arial" w:hAnsi="Arial" w:cs="Arial"/>
                      <w:color w:val="000000"/>
                      <w:sz w:val="22"/>
                      <w:szCs w:val="22"/>
                    </w:rPr>
                    <w:t xml:space="preserve">% </w:t>
                  </w:r>
                  <w:r w:rsidR="00893345">
                    <w:rPr>
                      <w:rFonts w:ascii="Arial" w:hAnsi="Arial" w:cs="Arial"/>
                      <w:color w:val="000000"/>
                      <w:sz w:val="22"/>
                      <w:szCs w:val="22"/>
                    </w:rPr>
                    <w:t>divergent in the</w:t>
                  </w:r>
                  <w:r w:rsidRPr="00420180">
                    <w:rPr>
                      <w:rFonts w:ascii="Arial" w:hAnsi="Arial" w:cs="Arial"/>
                      <w:color w:val="000000"/>
                      <w:sz w:val="22"/>
                      <w:szCs w:val="22"/>
                    </w:rPr>
                    <w:t xml:space="preserve"> 2C+3CD</w:t>
                  </w:r>
                  <w:r w:rsidR="00893345">
                    <w:rPr>
                      <w:rFonts w:ascii="Arial" w:hAnsi="Arial" w:cs="Arial"/>
                      <w:color w:val="000000"/>
                      <w:sz w:val="22"/>
                      <w:szCs w:val="22"/>
                    </w:rPr>
                    <w:t xml:space="preserve"> </w:t>
                  </w:r>
                  <w:r w:rsidR="000311CC">
                    <w:rPr>
                      <w:rFonts w:ascii="Arial" w:hAnsi="Arial" w:cs="Arial"/>
                      <w:color w:val="000000"/>
                      <w:sz w:val="22"/>
                      <w:szCs w:val="22"/>
                    </w:rPr>
                    <w:t xml:space="preserve">aa </w:t>
                  </w:r>
                  <w:r w:rsidR="00893345">
                    <w:rPr>
                      <w:rFonts w:ascii="Arial" w:hAnsi="Arial" w:cs="Arial"/>
                      <w:color w:val="000000"/>
                      <w:sz w:val="22"/>
                      <w:szCs w:val="22"/>
                    </w:rPr>
                    <w:t>sequence</w:t>
                  </w:r>
                  <w:r w:rsidRPr="00420180">
                    <w:rPr>
                      <w:rFonts w:ascii="Arial" w:hAnsi="Arial" w:cs="Arial"/>
                      <w:color w:val="000000"/>
                      <w:sz w:val="22"/>
                      <w:szCs w:val="22"/>
                    </w:rPr>
                    <w:t>.</w:t>
                  </w:r>
                </w:p>
                <w:p w14:paraId="3FE09128" w14:textId="77777777" w:rsidR="00961E14" w:rsidRPr="00420180" w:rsidRDefault="00961E14" w:rsidP="00961E14">
                  <w:pPr>
                    <w:rPr>
                      <w:rFonts w:ascii="Arial" w:hAnsi="Arial" w:cs="Arial"/>
                      <w:b/>
                    </w:rPr>
                  </w:pPr>
                </w:p>
                <w:p w14:paraId="161A42B1" w14:textId="77777777" w:rsidR="00446D2A" w:rsidRPr="00420180" w:rsidRDefault="00446D2A" w:rsidP="00251424">
                  <w:pPr>
                    <w:rPr>
                      <w:rFonts w:ascii="Arial" w:hAnsi="Arial" w:cs="Arial"/>
                      <w:b/>
                      <w:sz w:val="22"/>
                      <w:szCs w:val="22"/>
                    </w:rPr>
                  </w:pPr>
                </w:p>
                <w:p w14:paraId="4DD69588" w14:textId="2A0934FB" w:rsidR="00D50360" w:rsidRPr="007D5925" w:rsidRDefault="00D50360" w:rsidP="00D50360">
                  <w:pPr>
                    <w:rPr>
                      <w:rFonts w:ascii="Arial" w:hAnsi="Arial" w:cs="Arial"/>
                      <w:sz w:val="22"/>
                      <w:szCs w:val="22"/>
                    </w:rPr>
                  </w:pPr>
                  <w:r w:rsidRPr="007D5925">
                    <w:rPr>
                      <w:rFonts w:ascii="Arial" w:hAnsi="Arial" w:cs="Arial"/>
                      <w:b/>
                      <w:sz w:val="22"/>
                      <w:szCs w:val="22"/>
                    </w:rPr>
                    <w:t>Exemplar virus of species:</w:t>
                  </w:r>
                  <w:r w:rsidRPr="007D5925">
                    <w:rPr>
                      <w:rFonts w:ascii="Arial" w:hAnsi="Arial" w:cs="Arial"/>
                      <w:sz w:val="22"/>
                      <w:szCs w:val="22"/>
                    </w:rPr>
                    <w:t xml:space="preserve"> </w:t>
                  </w:r>
                </w:p>
                <w:p w14:paraId="73C31FCD" w14:textId="466CBB5E" w:rsidR="00237296" w:rsidRPr="008E7A57" w:rsidRDefault="008E7A57" w:rsidP="009623BE">
                  <w:pPr>
                    <w:rPr>
                      <w:rFonts w:ascii="Arial" w:hAnsi="Arial" w:cs="Arial"/>
                      <w:sz w:val="22"/>
                      <w:szCs w:val="22"/>
                    </w:rPr>
                  </w:pPr>
                  <w:r>
                    <w:rPr>
                      <w:rFonts w:ascii="Arial" w:hAnsi="Arial" w:cs="Arial"/>
                      <w:b/>
                      <w:i/>
                      <w:sz w:val="22"/>
                      <w:szCs w:val="22"/>
                    </w:rPr>
                    <w:t>Pema</w:t>
                  </w:r>
                  <w:r w:rsidR="00446D2A" w:rsidRPr="007D5925">
                    <w:rPr>
                      <w:rFonts w:ascii="Arial" w:hAnsi="Arial" w:cs="Arial"/>
                      <w:b/>
                      <w:i/>
                      <w:sz w:val="22"/>
                      <w:szCs w:val="22"/>
                    </w:rPr>
                    <w:t>p</w:t>
                  </w:r>
                  <w:r w:rsidR="00D50360" w:rsidRPr="007D5925">
                    <w:rPr>
                      <w:rFonts w:ascii="Arial" w:hAnsi="Arial" w:cs="Arial"/>
                      <w:b/>
                      <w:i/>
                      <w:sz w:val="22"/>
                      <w:szCs w:val="22"/>
                    </w:rPr>
                    <w:t xml:space="preserve">ivirus </w:t>
                  </w:r>
                  <w:r w:rsidR="00446D2A" w:rsidRPr="007D5925">
                    <w:rPr>
                      <w:rFonts w:ascii="Arial" w:hAnsi="Arial" w:cs="Arial"/>
                      <w:b/>
                      <w:i/>
                      <w:sz w:val="22"/>
                      <w:szCs w:val="22"/>
                    </w:rPr>
                    <w:t>B</w:t>
                  </w:r>
                  <w:r w:rsidR="00D50360" w:rsidRPr="007D5925">
                    <w:rPr>
                      <w:rFonts w:ascii="Arial" w:hAnsi="Arial" w:cs="Arial"/>
                      <w:sz w:val="22"/>
                      <w:szCs w:val="22"/>
                    </w:rPr>
                    <w:t xml:space="preserve">, </w:t>
                  </w:r>
                  <w:r>
                    <w:rPr>
                      <w:rFonts w:ascii="Arial" w:hAnsi="Arial" w:cs="Arial"/>
                      <w:sz w:val="22"/>
                      <w:szCs w:val="22"/>
                    </w:rPr>
                    <w:t>pema</w:t>
                  </w:r>
                  <w:r w:rsidR="00446D2A" w:rsidRPr="007D5925">
                    <w:rPr>
                      <w:rFonts w:ascii="Arial" w:hAnsi="Arial" w:cs="Arial"/>
                      <w:sz w:val="22"/>
                      <w:szCs w:val="22"/>
                    </w:rPr>
                    <w:t>pi</w:t>
                  </w:r>
                  <w:r w:rsidR="00D50360" w:rsidRPr="007D5925">
                    <w:rPr>
                      <w:rFonts w:ascii="Arial" w:hAnsi="Arial" w:cs="Arial"/>
                      <w:sz w:val="22"/>
                      <w:szCs w:val="22"/>
                    </w:rPr>
                    <w:t xml:space="preserve">virus </w:t>
                  </w:r>
                  <w:r w:rsidR="00446D2A" w:rsidRPr="007D5925">
                    <w:rPr>
                      <w:rFonts w:ascii="Arial" w:hAnsi="Arial" w:cs="Arial"/>
                      <w:sz w:val="22"/>
                      <w:szCs w:val="22"/>
                    </w:rPr>
                    <w:t>B</w:t>
                  </w:r>
                  <w:r w:rsidR="00D50360" w:rsidRPr="007D5925">
                    <w:rPr>
                      <w:rFonts w:ascii="Arial" w:hAnsi="Arial" w:cs="Arial"/>
                      <w:sz w:val="22"/>
                      <w:szCs w:val="22"/>
                    </w:rPr>
                    <w:t>1 (</w:t>
                  </w:r>
                  <w:r>
                    <w:rPr>
                      <w:rFonts w:ascii="Arial" w:hAnsi="Arial" w:cs="Arial"/>
                      <w:sz w:val="22"/>
                      <w:szCs w:val="22"/>
                    </w:rPr>
                    <w:t>Chinese broad-headed pond turtle picornavirus</w:t>
                  </w:r>
                  <w:r w:rsidR="006D2BC1" w:rsidRPr="007D5925">
                    <w:rPr>
                      <w:rFonts w:ascii="Arial" w:hAnsi="Arial" w:cs="Arial"/>
                      <w:sz w:val="22"/>
                      <w:szCs w:val="22"/>
                    </w:rPr>
                    <w:t xml:space="preserve">) strain </w:t>
                  </w:r>
                  <w:r>
                    <w:rPr>
                      <w:rFonts w:ascii="Arial" w:hAnsi="Arial" w:cs="Arial"/>
                      <w:sz w:val="22"/>
                      <w:szCs w:val="22"/>
                    </w:rPr>
                    <w:t>WHWGC151314</w:t>
                  </w:r>
                  <w:r w:rsidR="00D50360" w:rsidRPr="007D5925">
                    <w:rPr>
                      <w:rFonts w:ascii="Arial" w:hAnsi="Arial" w:cs="Arial"/>
                      <w:sz w:val="22"/>
                      <w:szCs w:val="22"/>
                    </w:rPr>
                    <w:t xml:space="preserve">, GenBank acc. no. </w:t>
                  </w:r>
                  <w:r w:rsidR="00D50360" w:rsidRPr="008E7A57">
                    <w:rPr>
                      <w:rFonts w:ascii="Arial" w:hAnsi="Arial" w:cs="Arial"/>
                      <w:sz w:val="22"/>
                      <w:szCs w:val="22"/>
                    </w:rPr>
                    <w:t>M</w:t>
                  </w:r>
                  <w:r w:rsidR="00446D2A" w:rsidRPr="008E7A57">
                    <w:rPr>
                      <w:rFonts w:ascii="Arial" w:hAnsi="Arial" w:cs="Arial"/>
                      <w:sz w:val="22"/>
                      <w:szCs w:val="22"/>
                    </w:rPr>
                    <w:t>G600</w:t>
                  </w:r>
                  <w:r>
                    <w:rPr>
                      <w:rFonts w:ascii="Arial" w:hAnsi="Arial" w:cs="Arial"/>
                      <w:sz w:val="22"/>
                      <w:szCs w:val="22"/>
                    </w:rPr>
                    <w:t>1</w:t>
                  </w:r>
                  <w:r w:rsidR="00446D2A" w:rsidRPr="008E7A57">
                    <w:rPr>
                      <w:rFonts w:ascii="Arial" w:hAnsi="Arial" w:cs="Arial"/>
                      <w:sz w:val="22"/>
                      <w:szCs w:val="22"/>
                    </w:rPr>
                    <w:t>08</w:t>
                  </w:r>
                  <w:r>
                    <w:rPr>
                      <w:rFonts w:ascii="Arial" w:hAnsi="Arial" w:cs="Arial"/>
                      <w:sz w:val="22"/>
                      <w:szCs w:val="22"/>
                    </w:rPr>
                    <w:t>.</w:t>
                  </w:r>
                </w:p>
                <w:p w14:paraId="0A722E76" w14:textId="3EAFA7BF" w:rsidR="00237296" w:rsidRPr="008E7A57" w:rsidRDefault="00237296" w:rsidP="009623BE">
                  <w:pPr>
                    <w:rPr>
                      <w:rFonts w:ascii="Arial" w:hAnsi="Arial" w:cs="Arial"/>
                      <w:sz w:val="22"/>
                      <w:szCs w:val="22"/>
                    </w:rPr>
                  </w:pPr>
                </w:p>
              </w:tc>
            </w:tr>
          </w:tbl>
          <w:p w14:paraId="237A7752" w14:textId="77777777" w:rsidR="00237296" w:rsidRPr="008E7A57" w:rsidRDefault="00237296" w:rsidP="009623BE">
            <w:pPr>
              <w:rPr>
                <w:rFonts w:ascii="Arial" w:hAnsi="Arial" w:cs="Arial"/>
                <w:color w:val="0000FF"/>
                <w:sz w:val="20"/>
              </w:rPr>
            </w:pPr>
          </w:p>
        </w:tc>
      </w:tr>
    </w:tbl>
    <w:p w14:paraId="759B4703" w14:textId="77777777" w:rsidR="008E045E" w:rsidRDefault="008E045E" w:rsidP="007B1846">
      <w:pPr>
        <w:pStyle w:val="BodyTextIndent"/>
        <w:spacing w:before="120" w:after="120"/>
        <w:ind w:left="0" w:firstLine="0"/>
        <w:rPr>
          <w:rFonts w:ascii="Arial" w:hAnsi="Arial" w:cs="Arial"/>
          <w:b/>
          <w:color w:val="000000"/>
          <w:szCs w:val="24"/>
        </w:rPr>
      </w:pPr>
    </w:p>
    <w:p w14:paraId="61529980" w14:textId="3B85248A" w:rsidR="00961E14" w:rsidRDefault="00961E14"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br w:type="page"/>
      </w:r>
    </w:p>
    <w:p w14:paraId="7DD797C6" w14:textId="77777777" w:rsidR="00E60EF0" w:rsidRDefault="00E60EF0" w:rsidP="007B1846">
      <w:pPr>
        <w:pStyle w:val="BodyTextIndent"/>
        <w:spacing w:before="120" w:after="120"/>
        <w:ind w:left="0" w:firstLine="0"/>
        <w:rPr>
          <w:rFonts w:ascii="Arial" w:hAnsi="Arial" w:cs="Arial"/>
          <w:b/>
          <w:color w:val="000000"/>
          <w:szCs w:val="24"/>
        </w:rPr>
      </w:pPr>
    </w:p>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ACA1548" w14:textId="77777777" w:rsidR="0018039D" w:rsidRDefault="0018039D" w:rsidP="008E045E">
      <w:pPr>
        <w:ind w:left="284" w:hanging="284"/>
        <w:rPr>
          <w:rFonts w:ascii="Calibri" w:hAnsi="Calibri"/>
        </w:rPr>
      </w:pPr>
    </w:p>
    <w:p w14:paraId="5F24C9FD" w14:textId="03B39DBB" w:rsidR="00DE6624" w:rsidRPr="003D6E96" w:rsidRDefault="00DE6624" w:rsidP="00DE6624">
      <w:pPr>
        <w:spacing w:before="120"/>
        <w:ind w:left="284" w:hanging="284"/>
        <w:rPr>
          <w:rFonts w:ascii="Calibri" w:hAnsi="Calibri"/>
          <w:b/>
          <w:u w:val="single"/>
        </w:rPr>
      </w:pPr>
      <w:r w:rsidRPr="003D6E96">
        <w:rPr>
          <w:rFonts w:ascii="Calibri" w:hAnsi="Calibri"/>
          <w:b/>
          <w:u w:val="single"/>
        </w:rPr>
        <w:t>Table 1:</w:t>
      </w:r>
      <w:r w:rsidR="00497C4F">
        <w:rPr>
          <w:rFonts w:ascii="Calibri" w:hAnsi="Calibri"/>
          <w:b/>
          <w:u w:val="single"/>
        </w:rPr>
        <w:t xml:space="preserve"> </w:t>
      </w:r>
      <w:r w:rsidR="001D01EF">
        <w:rPr>
          <w:rFonts w:ascii="Calibri" w:hAnsi="Calibri"/>
          <w:b/>
          <w:u w:val="single"/>
        </w:rPr>
        <w:t>Diversities</w:t>
      </w:r>
      <w:r w:rsidR="0032787E">
        <w:rPr>
          <w:rFonts w:ascii="Calibri" w:hAnsi="Calibri"/>
          <w:b/>
          <w:u w:val="single"/>
        </w:rPr>
        <w:t xml:space="preserve"> of orthologous proteins </w:t>
      </w:r>
      <w:r>
        <w:rPr>
          <w:rFonts w:ascii="Calibri" w:hAnsi="Calibri"/>
          <w:b/>
          <w:u w:val="single"/>
        </w:rPr>
        <w:t>*</w:t>
      </w:r>
      <w:r w:rsidRPr="003D6E96">
        <w:rPr>
          <w:rFonts w:ascii="Calibri" w:hAnsi="Calibri"/>
          <w:b/>
          <w:u w:val="single"/>
        </w:rPr>
        <w:tab/>
      </w:r>
      <w:r w:rsidR="0032787E">
        <w:rPr>
          <w:rFonts w:ascii="Calibri" w:hAnsi="Calibri"/>
          <w:b/>
          <w:u w:val="single"/>
        </w:rPr>
        <w:tab/>
      </w:r>
      <w:r w:rsidR="0032787E">
        <w:rPr>
          <w:rFonts w:ascii="Calibri" w:hAnsi="Calibri"/>
          <w:b/>
          <w:u w:val="single"/>
        </w:rPr>
        <w:tab/>
      </w:r>
      <w:r w:rsidR="0032787E">
        <w:rPr>
          <w:rFonts w:ascii="Calibri" w:hAnsi="Calibri"/>
          <w:b/>
          <w:u w:val="single"/>
        </w:rPr>
        <w:tab/>
      </w:r>
      <w:r w:rsidR="0032787E">
        <w:rPr>
          <w:rFonts w:ascii="Calibri" w:hAnsi="Calibri"/>
          <w:b/>
          <w:u w:val="single"/>
        </w:rPr>
        <w:tab/>
      </w:r>
      <w:r w:rsidR="0032787E">
        <w:rPr>
          <w:rFonts w:ascii="Calibri" w:hAnsi="Calibri"/>
          <w:b/>
          <w:u w:val="single"/>
        </w:rPr>
        <w:tab/>
      </w:r>
    </w:p>
    <w:p w14:paraId="2165E0BA" w14:textId="7A5A133D" w:rsidR="00DE6624" w:rsidRPr="008E045E" w:rsidRDefault="00497C4F" w:rsidP="00DE6624">
      <w:pPr>
        <w:ind w:left="284" w:hanging="284"/>
        <w:rPr>
          <w:rFonts w:ascii="Calibri" w:hAnsi="Calibri"/>
          <w:b/>
          <w:sz w:val="18"/>
          <w:szCs w:val="18"/>
          <w:u w:val="single"/>
        </w:rPr>
      </w:pPr>
      <w:r>
        <w:rPr>
          <w:rFonts w:ascii="Calibri" w:hAnsi="Calibri"/>
          <w:b/>
          <w:sz w:val="18"/>
          <w:szCs w:val="18"/>
          <w:u w:val="single"/>
        </w:rPr>
        <w:t>Pema</w:t>
      </w:r>
      <w:r w:rsidR="00DE6624">
        <w:rPr>
          <w:rFonts w:ascii="Calibri" w:hAnsi="Calibri"/>
          <w:b/>
          <w:sz w:val="18"/>
          <w:szCs w:val="18"/>
          <w:u w:val="single"/>
        </w:rPr>
        <w:t>pivirus B1 (</w:t>
      </w:r>
      <w:r w:rsidRPr="00497C4F">
        <w:rPr>
          <w:rFonts w:ascii="Calibri" w:hAnsi="Calibri"/>
          <w:b/>
          <w:sz w:val="18"/>
          <w:szCs w:val="18"/>
          <w:u w:val="single"/>
        </w:rPr>
        <w:t>Chinese broad-headed pond turtle picornavirus</w:t>
      </w:r>
      <w:r w:rsidR="00DE6624">
        <w:rPr>
          <w:rFonts w:ascii="Calibri" w:hAnsi="Calibri"/>
          <w:b/>
          <w:sz w:val="18"/>
          <w:szCs w:val="18"/>
          <w:u w:val="single"/>
        </w:rPr>
        <w:t>) vs.</w:t>
      </w:r>
      <w:r w:rsidR="00DE6624">
        <w:rPr>
          <w:rFonts w:ascii="Calibri" w:hAnsi="Calibri"/>
          <w:b/>
          <w:sz w:val="18"/>
          <w:szCs w:val="18"/>
          <w:u w:val="single"/>
        </w:rPr>
        <w:tab/>
      </w:r>
      <w:r w:rsidR="00DE6624" w:rsidRPr="008E045E">
        <w:rPr>
          <w:rFonts w:ascii="Calibri" w:hAnsi="Calibri"/>
          <w:b/>
          <w:sz w:val="18"/>
          <w:szCs w:val="18"/>
          <w:u w:val="single"/>
        </w:rPr>
        <w:t>P1</w:t>
      </w:r>
      <w:r w:rsidR="00DE6624" w:rsidRPr="008E045E">
        <w:rPr>
          <w:rFonts w:ascii="Calibri" w:hAnsi="Calibri"/>
          <w:b/>
          <w:sz w:val="18"/>
          <w:szCs w:val="18"/>
          <w:u w:val="single"/>
        </w:rPr>
        <w:tab/>
      </w:r>
      <w:r w:rsidR="00DE6624" w:rsidRPr="00EB4E59">
        <w:rPr>
          <w:rFonts w:ascii="Calibri" w:hAnsi="Calibri"/>
          <w:b/>
          <w:sz w:val="18"/>
          <w:szCs w:val="18"/>
          <w:u w:val="single"/>
        </w:rPr>
        <w:t>2C</w:t>
      </w:r>
      <w:r w:rsidR="00DE6624" w:rsidRPr="00EB4E59">
        <w:rPr>
          <w:rFonts w:ascii="Calibri" w:hAnsi="Calibri"/>
          <w:b/>
          <w:sz w:val="18"/>
          <w:szCs w:val="18"/>
          <w:u w:val="single"/>
          <w:vertAlign w:val="superscript"/>
        </w:rPr>
        <w:t>hel</w:t>
      </w:r>
      <w:r w:rsidR="00DE6624" w:rsidRPr="00EB4E59">
        <w:rPr>
          <w:rFonts w:ascii="Calibri" w:hAnsi="Calibri"/>
          <w:b/>
          <w:sz w:val="18"/>
          <w:szCs w:val="18"/>
          <w:u w:val="single"/>
        </w:rPr>
        <w:tab/>
      </w:r>
      <w:r w:rsidR="00DE6624" w:rsidRPr="005C088D">
        <w:rPr>
          <w:rFonts w:ascii="Calibri" w:hAnsi="Calibri"/>
          <w:b/>
          <w:sz w:val="18"/>
          <w:szCs w:val="18"/>
          <w:u w:val="single"/>
        </w:rPr>
        <w:t>3C</w:t>
      </w:r>
      <w:r w:rsidR="00DE6624" w:rsidRPr="005C088D">
        <w:rPr>
          <w:rFonts w:ascii="Calibri" w:hAnsi="Calibri"/>
          <w:b/>
          <w:sz w:val="18"/>
          <w:szCs w:val="18"/>
          <w:u w:val="single"/>
          <w:vertAlign w:val="superscript"/>
        </w:rPr>
        <w:t>pro</w:t>
      </w:r>
      <w:r w:rsidR="00DE6624" w:rsidRPr="005C088D">
        <w:rPr>
          <w:rFonts w:ascii="Calibri" w:hAnsi="Calibri"/>
          <w:b/>
          <w:sz w:val="18"/>
          <w:szCs w:val="18"/>
          <w:u w:val="single"/>
        </w:rPr>
        <w:tab/>
        <w:t>3D</w:t>
      </w:r>
      <w:r w:rsidR="00DE6624" w:rsidRPr="005C088D">
        <w:rPr>
          <w:rFonts w:ascii="Calibri" w:hAnsi="Calibri"/>
          <w:b/>
          <w:sz w:val="18"/>
          <w:szCs w:val="18"/>
          <w:u w:val="single"/>
          <w:vertAlign w:val="superscript"/>
        </w:rPr>
        <w:t>pol</w:t>
      </w:r>
      <w:r w:rsidR="00DE6624" w:rsidRPr="008E045E">
        <w:rPr>
          <w:rFonts w:ascii="Calibri" w:hAnsi="Calibri"/>
          <w:b/>
          <w:sz w:val="18"/>
          <w:szCs w:val="18"/>
          <w:u w:val="single"/>
        </w:rPr>
        <w:tab/>
      </w:r>
    </w:p>
    <w:p w14:paraId="19B1F231" w14:textId="17344955" w:rsidR="00497C4F" w:rsidRPr="00497C4F" w:rsidRDefault="00497C4F" w:rsidP="00497C4F">
      <w:pPr>
        <w:ind w:left="284" w:hanging="284"/>
        <w:rPr>
          <w:rFonts w:ascii="Calibri" w:hAnsi="Calibri"/>
          <w:color w:val="FF0000"/>
          <w:sz w:val="18"/>
          <w:szCs w:val="18"/>
        </w:rPr>
      </w:pPr>
      <w:r w:rsidRPr="005C648E">
        <w:rPr>
          <w:rFonts w:ascii="Calibri" w:hAnsi="Calibri"/>
          <w:i/>
          <w:sz w:val="18"/>
          <w:szCs w:val="18"/>
        </w:rPr>
        <w:t>Pemapivirus</w:t>
      </w:r>
      <w:r w:rsidRPr="005C648E">
        <w:rPr>
          <w:rFonts w:ascii="Calibri" w:hAnsi="Calibri"/>
          <w:i/>
          <w:sz w:val="18"/>
          <w:szCs w:val="18"/>
        </w:rPr>
        <w:tab/>
        <w:t>Pemapivirus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497C4F">
        <w:rPr>
          <w:rFonts w:ascii="Calibri" w:hAnsi="Calibri"/>
          <w:color w:val="FF0000"/>
          <w:sz w:val="18"/>
          <w:szCs w:val="18"/>
        </w:rPr>
        <w:t>32.3%</w:t>
      </w:r>
      <w:r w:rsidRPr="00497C4F">
        <w:rPr>
          <w:rFonts w:ascii="Calibri" w:hAnsi="Calibri"/>
          <w:color w:val="FF0000"/>
          <w:sz w:val="18"/>
          <w:szCs w:val="18"/>
        </w:rPr>
        <w:tab/>
      </w:r>
      <w:r w:rsidR="00EA3BD0">
        <w:rPr>
          <w:rFonts w:ascii="Calibri" w:hAnsi="Calibri"/>
          <w:color w:val="FF0000"/>
          <w:sz w:val="18"/>
          <w:szCs w:val="18"/>
        </w:rPr>
        <w:t>15.0</w:t>
      </w:r>
      <w:r w:rsidRPr="00497C4F">
        <w:rPr>
          <w:rFonts w:ascii="Calibri" w:hAnsi="Calibri"/>
          <w:color w:val="FF0000"/>
          <w:sz w:val="18"/>
          <w:szCs w:val="18"/>
        </w:rPr>
        <w:t>%</w:t>
      </w:r>
      <w:r w:rsidRPr="00497C4F">
        <w:rPr>
          <w:rFonts w:ascii="Calibri" w:hAnsi="Calibri"/>
          <w:color w:val="FF0000"/>
          <w:sz w:val="18"/>
          <w:szCs w:val="18"/>
        </w:rPr>
        <w:tab/>
      </w:r>
      <w:r w:rsidR="005C088D">
        <w:rPr>
          <w:rFonts w:ascii="Calibri" w:hAnsi="Calibri"/>
          <w:color w:val="FF0000"/>
          <w:sz w:val="18"/>
          <w:szCs w:val="18"/>
        </w:rPr>
        <w:t>41.4</w:t>
      </w:r>
      <w:r w:rsidRPr="00497C4F">
        <w:rPr>
          <w:rFonts w:ascii="Calibri" w:hAnsi="Calibri"/>
          <w:color w:val="FF0000"/>
          <w:sz w:val="18"/>
          <w:szCs w:val="18"/>
        </w:rPr>
        <w:t>%</w:t>
      </w:r>
      <w:r w:rsidRPr="00497C4F">
        <w:rPr>
          <w:rFonts w:ascii="Calibri" w:hAnsi="Calibri"/>
          <w:color w:val="FF0000"/>
          <w:sz w:val="18"/>
          <w:szCs w:val="18"/>
        </w:rPr>
        <w:tab/>
      </w:r>
      <w:r w:rsidR="005C088D">
        <w:rPr>
          <w:rFonts w:ascii="Calibri" w:hAnsi="Calibri"/>
          <w:color w:val="FF0000"/>
          <w:sz w:val="18"/>
          <w:szCs w:val="18"/>
        </w:rPr>
        <w:t>19.3</w:t>
      </w:r>
      <w:r w:rsidRPr="00497C4F">
        <w:rPr>
          <w:rFonts w:ascii="Calibri" w:hAnsi="Calibri"/>
          <w:color w:val="FF0000"/>
          <w:sz w:val="18"/>
          <w:szCs w:val="18"/>
        </w:rPr>
        <w:t>%</w:t>
      </w:r>
    </w:p>
    <w:p w14:paraId="5C6B1609" w14:textId="45A569A4" w:rsidR="00DE6624" w:rsidRPr="00497C4F" w:rsidRDefault="00DE6624" w:rsidP="00DE6624">
      <w:pPr>
        <w:ind w:left="284" w:hanging="284"/>
        <w:rPr>
          <w:rFonts w:ascii="Calibri" w:hAnsi="Calibri"/>
          <w:sz w:val="18"/>
          <w:szCs w:val="18"/>
        </w:rPr>
      </w:pPr>
      <w:r w:rsidRPr="00497C4F">
        <w:rPr>
          <w:rFonts w:ascii="Calibri" w:hAnsi="Calibri"/>
          <w:i/>
          <w:sz w:val="18"/>
          <w:szCs w:val="18"/>
        </w:rPr>
        <w:t>Kobuvirus</w:t>
      </w:r>
      <w:r w:rsidRPr="00497C4F">
        <w:rPr>
          <w:rFonts w:ascii="Calibri" w:hAnsi="Calibri"/>
          <w:i/>
          <w:sz w:val="18"/>
          <w:szCs w:val="18"/>
        </w:rPr>
        <w:tab/>
      </w:r>
      <w:r w:rsidRPr="00497C4F">
        <w:rPr>
          <w:rFonts w:ascii="Calibri" w:hAnsi="Calibri"/>
          <w:i/>
          <w:sz w:val="18"/>
          <w:szCs w:val="18"/>
        </w:rPr>
        <w:tab/>
        <w:t>Aichivirus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sidRPr="00497C4F">
        <w:rPr>
          <w:rFonts w:ascii="Calibri" w:hAnsi="Calibri"/>
          <w:sz w:val="18"/>
          <w:szCs w:val="18"/>
        </w:rPr>
        <w:t>77.1</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73.3</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85.3</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55.4</w:t>
      </w:r>
      <w:r w:rsidRPr="00497C4F">
        <w:rPr>
          <w:rFonts w:ascii="Calibri" w:hAnsi="Calibri"/>
          <w:sz w:val="18"/>
          <w:szCs w:val="18"/>
        </w:rPr>
        <w:t>%</w:t>
      </w:r>
    </w:p>
    <w:p w14:paraId="133948A4" w14:textId="67E4A61C" w:rsidR="00DE6624" w:rsidRPr="00497C4F"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t>Aichivirus B</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sidRPr="00497C4F">
        <w:rPr>
          <w:rFonts w:ascii="Calibri" w:hAnsi="Calibri"/>
          <w:sz w:val="18"/>
          <w:szCs w:val="18"/>
        </w:rPr>
        <w:t>78.7</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76.0</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84.9</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54.0</w:t>
      </w:r>
      <w:r w:rsidRPr="00497C4F">
        <w:rPr>
          <w:rFonts w:ascii="Calibri" w:hAnsi="Calibri"/>
          <w:sz w:val="18"/>
          <w:szCs w:val="18"/>
        </w:rPr>
        <w:t>%</w:t>
      </w:r>
    </w:p>
    <w:p w14:paraId="17A4683D" w14:textId="49F05451" w:rsidR="00DE6624" w:rsidRPr="00497C4F"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t>Aichivirus C</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sidRPr="00497C4F">
        <w:rPr>
          <w:rFonts w:ascii="Calibri" w:hAnsi="Calibri"/>
          <w:sz w:val="18"/>
          <w:szCs w:val="18"/>
        </w:rPr>
        <w:t>77.1</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75.7</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85.5</w:t>
      </w:r>
      <w:r w:rsidRPr="00497C4F">
        <w:rPr>
          <w:rFonts w:ascii="Calibri" w:hAnsi="Calibri"/>
          <w:sz w:val="18"/>
          <w:szCs w:val="18"/>
        </w:rPr>
        <w:t>%</w:t>
      </w:r>
      <w:r w:rsidRPr="00497C4F">
        <w:rPr>
          <w:rFonts w:ascii="Calibri" w:hAnsi="Calibri"/>
          <w:sz w:val="18"/>
          <w:szCs w:val="18"/>
        </w:rPr>
        <w:tab/>
      </w:r>
      <w:r w:rsidR="0065612E" w:rsidRPr="00497C4F">
        <w:rPr>
          <w:rFonts w:ascii="Calibri" w:hAnsi="Calibri"/>
          <w:sz w:val="18"/>
          <w:szCs w:val="18"/>
        </w:rPr>
        <w:t>54.8</w:t>
      </w:r>
      <w:r w:rsidRPr="00497C4F">
        <w:rPr>
          <w:rFonts w:ascii="Calibri" w:hAnsi="Calibri"/>
          <w:sz w:val="18"/>
          <w:szCs w:val="18"/>
        </w:rPr>
        <w:t>%</w:t>
      </w:r>
    </w:p>
    <w:p w14:paraId="193FA987" w14:textId="06C926F9" w:rsidR="00DE6624" w:rsidRPr="0018039D"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18039D">
        <w:rPr>
          <w:rFonts w:ascii="Calibri" w:hAnsi="Calibri"/>
          <w:i/>
          <w:sz w:val="18"/>
          <w:szCs w:val="18"/>
        </w:rPr>
        <w:t>Aichivirus D</w:t>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00497C4F" w:rsidRPr="0018039D">
        <w:rPr>
          <w:rFonts w:ascii="Calibri" w:hAnsi="Calibri"/>
          <w:sz w:val="18"/>
          <w:szCs w:val="18"/>
        </w:rPr>
        <w:t>79.4</w:t>
      </w:r>
      <w:r w:rsidRPr="0018039D">
        <w:rPr>
          <w:rFonts w:ascii="Calibri" w:hAnsi="Calibri"/>
          <w:sz w:val="18"/>
          <w:szCs w:val="18"/>
        </w:rPr>
        <w:t>%</w:t>
      </w:r>
      <w:r w:rsidRPr="0018039D">
        <w:rPr>
          <w:rFonts w:ascii="Calibri" w:hAnsi="Calibri"/>
          <w:sz w:val="18"/>
          <w:szCs w:val="18"/>
        </w:rPr>
        <w:tab/>
      </w:r>
      <w:r w:rsidR="00EA3BD0" w:rsidRPr="0018039D">
        <w:rPr>
          <w:rFonts w:ascii="Calibri" w:hAnsi="Calibri"/>
          <w:sz w:val="18"/>
          <w:szCs w:val="18"/>
        </w:rPr>
        <w:t>75.6</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83.8</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57.1</w:t>
      </w:r>
      <w:r w:rsidRPr="0018039D">
        <w:rPr>
          <w:rFonts w:ascii="Calibri" w:hAnsi="Calibri"/>
          <w:sz w:val="18"/>
          <w:szCs w:val="18"/>
        </w:rPr>
        <w:t>%</w:t>
      </w:r>
    </w:p>
    <w:p w14:paraId="3A5770D1" w14:textId="7171494F" w:rsidR="00DE6624" w:rsidRPr="0018039D" w:rsidRDefault="00DE6624" w:rsidP="00DE6624">
      <w:pPr>
        <w:ind w:left="284" w:hanging="284"/>
        <w:rPr>
          <w:rFonts w:ascii="Calibri" w:hAnsi="Calibri"/>
          <w:sz w:val="18"/>
          <w:szCs w:val="18"/>
        </w:rPr>
      </w:pP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t>Aichivirus E</w:t>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00497C4F" w:rsidRPr="0018039D">
        <w:rPr>
          <w:rFonts w:ascii="Calibri" w:hAnsi="Calibri"/>
          <w:sz w:val="18"/>
          <w:szCs w:val="18"/>
        </w:rPr>
        <w:t>80.1</w:t>
      </w:r>
      <w:r w:rsidRPr="0018039D">
        <w:rPr>
          <w:rFonts w:ascii="Calibri" w:hAnsi="Calibri"/>
          <w:sz w:val="18"/>
          <w:szCs w:val="18"/>
        </w:rPr>
        <w:t>%</w:t>
      </w:r>
      <w:r w:rsidRPr="0018039D">
        <w:rPr>
          <w:rFonts w:ascii="Calibri" w:hAnsi="Calibri"/>
          <w:sz w:val="18"/>
          <w:szCs w:val="18"/>
        </w:rPr>
        <w:tab/>
      </w:r>
      <w:r w:rsidR="00EA3BD0" w:rsidRPr="0018039D">
        <w:rPr>
          <w:rFonts w:ascii="Calibri" w:hAnsi="Calibri"/>
          <w:sz w:val="18"/>
          <w:szCs w:val="18"/>
        </w:rPr>
        <w:t>73.0</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84.3</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57.9</w:t>
      </w:r>
      <w:r w:rsidRPr="0018039D">
        <w:rPr>
          <w:rFonts w:ascii="Calibri" w:hAnsi="Calibri"/>
          <w:sz w:val="18"/>
          <w:szCs w:val="18"/>
        </w:rPr>
        <w:t>%</w:t>
      </w:r>
    </w:p>
    <w:p w14:paraId="478FD46C" w14:textId="76007C67" w:rsidR="00DE6624" w:rsidRPr="0018039D" w:rsidRDefault="00DE6624" w:rsidP="00DE6624">
      <w:pPr>
        <w:ind w:left="284" w:hanging="284"/>
        <w:rPr>
          <w:rFonts w:ascii="Calibri" w:hAnsi="Calibri"/>
          <w:sz w:val="18"/>
          <w:szCs w:val="18"/>
        </w:rPr>
      </w:pP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t>Aichivirus F</w:t>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00497C4F" w:rsidRPr="0018039D">
        <w:rPr>
          <w:rFonts w:ascii="Calibri" w:hAnsi="Calibri"/>
          <w:sz w:val="18"/>
          <w:szCs w:val="18"/>
        </w:rPr>
        <w:t>79.8</w:t>
      </w:r>
      <w:r w:rsidRPr="0018039D">
        <w:rPr>
          <w:rFonts w:ascii="Calibri" w:hAnsi="Calibri"/>
          <w:sz w:val="18"/>
          <w:szCs w:val="18"/>
        </w:rPr>
        <w:t>%</w:t>
      </w:r>
      <w:r w:rsidRPr="0018039D">
        <w:rPr>
          <w:rFonts w:ascii="Calibri" w:hAnsi="Calibri"/>
          <w:sz w:val="18"/>
          <w:szCs w:val="18"/>
        </w:rPr>
        <w:tab/>
      </w:r>
      <w:r w:rsidR="00EA3BD0" w:rsidRPr="0018039D">
        <w:rPr>
          <w:rFonts w:ascii="Calibri" w:hAnsi="Calibri"/>
          <w:sz w:val="18"/>
          <w:szCs w:val="18"/>
        </w:rPr>
        <w:t>73.5</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84.8</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54.9</w:t>
      </w:r>
      <w:r w:rsidRPr="0018039D">
        <w:rPr>
          <w:rFonts w:ascii="Calibri" w:hAnsi="Calibri"/>
          <w:sz w:val="18"/>
          <w:szCs w:val="18"/>
        </w:rPr>
        <w:t>%</w:t>
      </w:r>
    </w:p>
    <w:p w14:paraId="73D50C8C" w14:textId="21B750F8" w:rsidR="00DE6624" w:rsidRPr="00497C4F" w:rsidRDefault="00DE6624" w:rsidP="00DE6624">
      <w:pPr>
        <w:ind w:left="284" w:hanging="284"/>
        <w:rPr>
          <w:rFonts w:ascii="Calibri" w:hAnsi="Calibri"/>
          <w:sz w:val="18"/>
          <w:szCs w:val="18"/>
        </w:rPr>
      </w:pP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497C4F">
        <w:rPr>
          <w:rFonts w:ascii="Calibri" w:hAnsi="Calibri"/>
          <w:i/>
          <w:sz w:val="18"/>
          <w:szCs w:val="18"/>
        </w:rPr>
        <w:t>grey squirrel kobuvirus</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sidRPr="00497C4F">
        <w:rPr>
          <w:rFonts w:ascii="Calibri" w:hAnsi="Calibri"/>
          <w:sz w:val="18"/>
          <w:szCs w:val="18"/>
        </w:rPr>
        <w:t>78.5</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72.6</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87.6</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57.5</w:t>
      </w:r>
      <w:r w:rsidRPr="00497C4F">
        <w:rPr>
          <w:rFonts w:ascii="Calibri" w:hAnsi="Calibri"/>
          <w:sz w:val="18"/>
          <w:szCs w:val="18"/>
        </w:rPr>
        <w:t>%</w:t>
      </w:r>
    </w:p>
    <w:p w14:paraId="4F4F447B" w14:textId="059E42DC" w:rsidR="00DE6624" w:rsidRPr="00497C4F" w:rsidRDefault="00DE6624" w:rsidP="00DE6624">
      <w:pPr>
        <w:ind w:left="284" w:hanging="284"/>
        <w:rPr>
          <w:rFonts w:ascii="Calibri" w:hAnsi="Calibri"/>
          <w:sz w:val="18"/>
          <w:szCs w:val="18"/>
        </w:rPr>
      </w:pPr>
      <w:r w:rsidRPr="00497C4F">
        <w:rPr>
          <w:rFonts w:ascii="Calibri" w:hAnsi="Calibri"/>
          <w:i/>
          <w:sz w:val="18"/>
          <w:szCs w:val="18"/>
        </w:rPr>
        <w:t>Dicipivirus</w:t>
      </w:r>
      <w:r w:rsidRPr="00497C4F">
        <w:rPr>
          <w:rFonts w:ascii="Calibri" w:hAnsi="Calibri"/>
          <w:i/>
          <w:sz w:val="18"/>
          <w:szCs w:val="18"/>
        </w:rPr>
        <w:tab/>
        <w:t>Cadicivirus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76.7</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74.5</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75.1</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58.2</w:t>
      </w:r>
      <w:r w:rsidRPr="00497C4F">
        <w:rPr>
          <w:rFonts w:ascii="Calibri" w:hAnsi="Calibri"/>
          <w:sz w:val="18"/>
          <w:szCs w:val="18"/>
        </w:rPr>
        <w:t>%</w:t>
      </w:r>
    </w:p>
    <w:p w14:paraId="2F02F2A2" w14:textId="16D5E46B" w:rsidR="00DE6624" w:rsidRPr="00497C4F"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t>Cadicivirus B</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77.9</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71.5</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76.7</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54.9</w:t>
      </w:r>
      <w:r w:rsidRPr="00497C4F">
        <w:rPr>
          <w:rFonts w:ascii="Calibri" w:hAnsi="Calibri"/>
          <w:sz w:val="18"/>
          <w:szCs w:val="18"/>
        </w:rPr>
        <w:t>%</w:t>
      </w:r>
    </w:p>
    <w:p w14:paraId="1F23036D" w14:textId="75A2E40F" w:rsidR="00DE6624" w:rsidRPr="00497C4F" w:rsidRDefault="00DE6624" w:rsidP="00DE6624">
      <w:pPr>
        <w:ind w:left="284" w:hanging="284"/>
        <w:rPr>
          <w:rFonts w:ascii="Calibri" w:hAnsi="Calibri"/>
          <w:sz w:val="18"/>
          <w:szCs w:val="18"/>
        </w:rPr>
      </w:pPr>
      <w:r w:rsidRPr="00497C4F">
        <w:rPr>
          <w:rFonts w:ascii="Calibri" w:hAnsi="Calibri"/>
          <w:i/>
          <w:sz w:val="18"/>
          <w:szCs w:val="18"/>
        </w:rPr>
        <w:t>Gallivirus</w:t>
      </w:r>
      <w:r w:rsidRPr="00497C4F">
        <w:rPr>
          <w:rFonts w:ascii="Calibri" w:hAnsi="Calibri"/>
          <w:i/>
          <w:sz w:val="18"/>
          <w:szCs w:val="18"/>
        </w:rPr>
        <w:tab/>
      </w:r>
      <w:r w:rsidRPr="00497C4F">
        <w:rPr>
          <w:rFonts w:ascii="Calibri" w:hAnsi="Calibri"/>
          <w:i/>
          <w:sz w:val="18"/>
          <w:szCs w:val="18"/>
        </w:rPr>
        <w:tab/>
        <w:t>Gallivirus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84.7</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74.4</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85.6</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54.4</w:t>
      </w:r>
      <w:r w:rsidRPr="00497C4F">
        <w:rPr>
          <w:rFonts w:ascii="Calibri" w:hAnsi="Calibri"/>
          <w:sz w:val="18"/>
          <w:szCs w:val="18"/>
        </w:rPr>
        <w:t>%</w:t>
      </w:r>
    </w:p>
    <w:p w14:paraId="1D472685" w14:textId="30EA8200" w:rsidR="00DE6624" w:rsidRPr="00497C4F" w:rsidRDefault="00DE6624" w:rsidP="00DE6624">
      <w:pPr>
        <w:ind w:left="284" w:hanging="284"/>
        <w:rPr>
          <w:rFonts w:ascii="Calibri" w:hAnsi="Calibri"/>
          <w:sz w:val="18"/>
          <w:szCs w:val="18"/>
        </w:rPr>
      </w:pPr>
      <w:r w:rsidRPr="00497C4F">
        <w:rPr>
          <w:rFonts w:ascii="Calibri" w:hAnsi="Calibri"/>
          <w:i/>
          <w:sz w:val="18"/>
          <w:szCs w:val="18"/>
        </w:rPr>
        <w:t>Hemipivirus</w:t>
      </w:r>
      <w:r w:rsidRPr="00497C4F">
        <w:rPr>
          <w:rFonts w:ascii="Calibri" w:hAnsi="Calibri"/>
          <w:i/>
          <w:sz w:val="18"/>
          <w:szCs w:val="18"/>
        </w:rPr>
        <w:tab/>
        <w:t>Hemipivirus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sidRPr="00B019CC">
        <w:rPr>
          <w:rFonts w:ascii="Calibri" w:hAnsi="Calibri"/>
          <w:sz w:val="18"/>
          <w:szCs w:val="18"/>
          <w:highlight w:val="yellow"/>
        </w:rPr>
        <w:t>73.6</w:t>
      </w:r>
      <w:r w:rsidR="00EA3BD0" w:rsidRPr="00B019CC">
        <w:rPr>
          <w:rFonts w:ascii="Calibri" w:hAnsi="Calibri"/>
          <w:sz w:val="18"/>
          <w:szCs w:val="18"/>
          <w:highlight w:val="yellow"/>
        </w:rPr>
        <w:t>%</w:t>
      </w:r>
      <w:r w:rsidR="00EA3BD0">
        <w:rPr>
          <w:rFonts w:ascii="Calibri" w:hAnsi="Calibri"/>
          <w:sz w:val="18"/>
          <w:szCs w:val="18"/>
        </w:rPr>
        <w:tab/>
        <w:t>70.5</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76.6</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57.9</w:t>
      </w:r>
      <w:r w:rsidRPr="00497C4F">
        <w:rPr>
          <w:rFonts w:ascii="Calibri" w:hAnsi="Calibri"/>
          <w:sz w:val="18"/>
          <w:szCs w:val="18"/>
        </w:rPr>
        <w:t>%</w:t>
      </w:r>
    </w:p>
    <w:p w14:paraId="4D9D7F74" w14:textId="0B9FB22A" w:rsidR="00DE6624" w:rsidRPr="00497C4F" w:rsidRDefault="00DE6624" w:rsidP="00DE6624">
      <w:pPr>
        <w:ind w:left="284" w:hanging="284"/>
        <w:rPr>
          <w:rFonts w:ascii="Calibri" w:hAnsi="Calibri"/>
          <w:sz w:val="18"/>
          <w:szCs w:val="18"/>
        </w:rPr>
      </w:pPr>
      <w:r w:rsidRPr="00497C4F">
        <w:rPr>
          <w:rFonts w:ascii="Calibri" w:hAnsi="Calibri"/>
          <w:i/>
          <w:sz w:val="18"/>
          <w:szCs w:val="18"/>
        </w:rPr>
        <w:t>Livupivirus</w:t>
      </w:r>
      <w:r w:rsidRPr="00497C4F">
        <w:rPr>
          <w:rFonts w:ascii="Calibri" w:hAnsi="Calibri"/>
          <w:i/>
          <w:sz w:val="18"/>
          <w:szCs w:val="18"/>
        </w:rPr>
        <w:tab/>
        <w:t>Livupivirus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77.3</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71.2</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85.8</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52.7</w:t>
      </w:r>
      <w:r w:rsidRPr="00497C4F">
        <w:rPr>
          <w:rFonts w:ascii="Calibri" w:hAnsi="Calibri"/>
          <w:sz w:val="18"/>
          <w:szCs w:val="18"/>
        </w:rPr>
        <w:t>%</w:t>
      </w:r>
    </w:p>
    <w:p w14:paraId="2E2F5564" w14:textId="4F68792F" w:rsidR="00DE6624" w:rsidRPr="00497C4F" w:rsidRDefault="00DE6624" w:rsidP="00DE6624">
      <w:pPr>
        <w:ind w:left="284" w:hanging="284"/>
        <w:rPr>
          <w:rFonts w:ascii="Calibri" w:hAnsi="Calibri"/>
          <w:sz w:val="18"/>
          <w:szCs w:val="18"/>
        </w:rPr>
      </w:pPr>
      <w:r w:rsidRPr="00497C4F">
        <w:rPr>
          <w:rFonts w:ascii="Calibri" w:hAnsi="Calibri"/>
          <w:i/>
          <w:sz w:val="18"/>
          <w:szCs w:val="18"/>
        </w:rPr>
        <w:t>Ludopivirus</w:t>
      </w:r>
      <w:r w:rsidRPr="00497C4F">
        <w:rPr>
          <w:rFonts w:ascii="Calibri" w:hAnsi="Calibri"/>
          <w:i/>
          <w:sz w:val="18"/>
          <w:szCs w:val="18"/>
        </w:rPr>
        <w:tab/>
        <w:t>Ludopivirus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79.0</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70.1</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84.0</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57.1</w:t>
      </w:r>
      <w:r w:rsidRPr="00497C4F">
        <w:rPr>
          <w:rFonts w:ascii="Calibri" w:hAnsi="Calibri"/>
          <w:sz w:val="18"/>
          <w:szCs w:val="18"/>
        </w:rPr>
        <w:t>%</w:t>
      </w:r>
    </w:p>
    <w:p w14:paraId="68EBA568" w14:textId="07CE9FA0" w:rsidR="00DE6624" w:rsidRPr="00497C4F" w:rsidRDefault="00DE6624" w:rsidP="00DE6624">
      <w:pPr>
        <w:ind w:left="284" w:hanging="284"/>
        <w:rPr>
          <w:rFonts w:ascii="Calibri" w:hAnsi="Calibri"/>
          <w:sz w:val="18"/>
          <w:szCs w:val="18"/>
        </w:rPr>
      </w:pPr>
      <w:r w:rsidRPr="00497C4F">
        <w:rPr>
          <w:rFonts w:ascii="Calibri" w:hAnsi="Calibri"/>
          <w:i/>
          <w:sz w:val="18"/>
          <w:szCs w:val="18"/>
        </w:rPr>
        <w:t>Megrivirus</w:t>
      </w:r>
      <w:r w:rsidRPr="00497C4F">
        <w:rPr>
          <w:rFonts w:ascii="Calibri" w:hAnsi="Calibri"/>
          <w:i/>
          <w:sz w:val="18"/>
          <w:szCs w:val="18"/>
        </w:rPr>
        <w:tab/>
        <w:t>Megrivirus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83.3</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66.3</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71.2</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60.1</w:t>
      </w:r>
      <w:r w:rsidRPr="00497C4F">
        <w:rPr>
          <w:rFonts w:ascii="Calibri" w:hAnsi="Calibri"/>
          <w:sz w:val="18"/>
          <w:szCs w:val="18"/>
        </w:rPr>
        <w:t>%</w:t>
      </w:r>
    </w:p>
    <w:p w14:paraId="33357CF2" w14:textId="364859C8" w:rsidR="00DE6624" w:rsidRPr="005C088D"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5C088D">
        <w:rPr>
          <w:rFonts w:ascii="Calibri" w:hAnsi="Calibri"/>
          <w:i/>
          <w:sz w:val="18"/>
          <w:szCs w:val="18"/>
        </w:rPr>
        <w:t>Megrivirus B</w:t>
      </w:r>
      <w:r w:rsidRPr="005C088D">
        <w:rPr>
          <w:rFonts w:ascii="Calibri" w:hAnsi="Calibri"/>
          <w:i/>
          <w:sz w:val="18"/>
          <w:szCs w:val="18"/>
        </w:rPr>
        <w:tab/>
      </w:r>
      <w:r w:rsidRPr="005C088D">
        <w:rPr>
          <w:rFonts w:ascii="Calibri" w:hAnsi="Calibri"/>
          <w:i/>
          <w:sz w:val="18"/>
          <w:szCs w:val="18"/>
        </w:rPr>
        <w:tab/>
      </w:r>
      <w:r w:rsidRPr="005C088D">
        <w:rPr>
          <w:rFonts w:ascii="Calibri" w:hAnsi="Calibri"/>
          <w:i/>
          <w:sz w:val="18"/>
          <w:szCs w:val="18"/>
        </w:rPr>
        <w:tab/>
      </w:r>
      <w:r w:rsidRPr="005C088D">
        <w:rPr>
          <w:rFonts w:ascii="Calibri" w:hAnsi="Calibri"/>
          <w:i/>
          <w:sz w:val="18"/>
          <w:szCs w:val="18"/>
        </w:rPr>
        <w:tab/>
      </w:r>
      <w:r w:rsidRPr="005C088D">
        <w:rPr>
          <w:rFonts w:ascii="Calibri" w:hAnsi="Calibri"/>
          <w:i/>
          <w:sz w:val="18"/>
          <w:szCs w:val="18"/>
        </w:rPr>
        <w:tab/>
      </w:r>
      <w:r w:rsidR="00497C4F" w:rsidRPr="005C088D">
        <w:rPr>
          <w:rFonts w:ascii="Calibri" w:hAnsi="Calibri"/>
          <w:sz w:val="18"/>
          <w:szCs w:val="18"/>
        </w:rPr>
        <w:t>81.4</w:t>
      </w:r>
      <w:r w:rsidRPr="005C088D">
        <w:rPr>
          <w:rFonts w:ascii="Calibri" w:hAnsi="Calibri"/>
          <w:sz w:val="18"/>
          <w:szCs w:val="18"/>
        </w:rPr>
        <w:t>%</w:t>
      </w:r>
      <w:r w:rsidRPr="005C088D">
        <w:rPr>
          <w:rFonts w:ascii="Calibri" w:hAnsi="Calibri"/>
          <w:sz w:val="18"/>
          <w:szCs w:val="18"/>
        </w:rPr>
        <w:tab/>
      </w:r>
      <w:r w:rsidR="00EA3BD0" w:rsidRPr="005C088D">
        <w:rPr>
          <w:rFonts w:ascii="Calibri" w:hAnsi="Calibri"/>
          <w:sz w:val="18"/>
          <w:szCs w:val="18"/>
        </w:rPr>
        <w:t>63.7</w:t>
      </w:r>
      <w:r w:rsidRPr="005C088D">
        <w:rPr>
          <w:rFonts w:ascii="Calibri" w:hAnsi="Calibri"/>
          <w:sz w:val="18"/>
          <w:szCs w:val="18"/>
        </w:rPr>
        <w:t>%</w:t>
      </w:r>
      <w:r w:rsidRPr="005C088D">
        <w:rPr>
          <w:rFonts w:ascii="Calibri" w:hAnsi="Calibri"/>
          <w:sz w:val="18"/>
          <w:szCs w:val="18"/>
        </w:rPr>
        <w:tab/>
      </w:r>
      <w:r w:rsidR="005C088D" w:rsidRPr="00B019CC">
        <w:rPr>
          <w:rFonts w:ascii="Calibri" w:hAnsi="Calibri"/>
          <w:sz w:val="18"/>
          <w:szCs w:val="18"/>
          <w:highlight w:val="yellow"/>
        </w:rPr>
        <w:t>70.0</w:t>
      </w:r>
      <w:r w:rsidRPr="00B019CC">
        <w:rPr>
          <w:rFonts w:ascii="Calibri" w:hAnsi="Calibri"/>
          <w:sz w:val="18"/>
          <w:szCs w:val="18"/>
          <w:highlight w:val="yellow"/>
        </w:rPr>
        <w:t>%</w:t>
      </w:r>
      <w:r w:rsidRPr="005C088D">
        <w:rPr>
          <w:rFonts w:ascii="Calibri" w:hAnsi="Calibri"/>
          <w:sz w:val="18"/>
          <w:szCs w:val="18"/>
        </w:rPr>
        <w:tab/>
      </w:r>
      <w:r w:rsidR="005C088D">
        <w:rPr>
          <w:rFonts w:ascii="Calibri" w:hAnsi="Calibri"/>
          <w:sz w:val="18"/>
          <w:szCs w:val="18"/>
        </w:rPr>
        <w:t>57.3</w:t>
      </w:r>
      <w:r w:rsidRPr="005C088D">
        <w:rPr>
          <w:rFonts w:ascii="Calibri" w:hAnsi="Calibri"/>
          <w:sz w:val="18"/>
          <w:szCs w:val="18"/>
        </w:rPr>
        <w:t>%</w:t>
      </w:r>
    </w:p>
    <w:p w14:paraId="2607148D" w14:textId="079CB22B" w:rsidR="00DE6624" w:rsidRPr="0018039D" w:rsidRDefault="00DE6624" w:rsidP="00DE6624">
      <w:pPr>
        <w:ind w:left="284" w:hanging="284"/>
        <w:rPr>
          <w:rFonts w:ascii="Calibri" w:hAnsi="Calibri"/>
          <w:sz w:val="18"/>
          <w:szCs w:val="18"/>
        </w:rPr>
      </w:pPr>
      <w:r w:rsidRPr="005C088D">
        <w:rPr>
          <w:rFonts w:ascii="Calibri" w:hAnsi="Calibri"/>
          <w:i/>
          <w:sz w:val="18"/>
          <w:szCs w:val="18"/>
        </w:rPr>
        <w:tab/>
      </w:r>
      <w:r w:rsidRPr="005C088D">
        <w:rPr>
          <w:rFonts w:ascii="Calibri" w:hAnsi="Calibri"/>
          <w:i/>
          <w:sz w:val="18"/>
          <w:szCs w:val="18"/>
        </w:rPr>
        <w:tab/>
      </w:r>
      <w:r w:rsidRPr="005C088D">
        <w:rPr>
          <w:rFonts w:ascii="Calibri" w:hAnsi="Calibri"/>
          <w:i/>
          <w:sz w:val="18"/>
          <w:szCs w:val="18"/>
        </w:rPr>
        <w:tab/>
      </w:r>
      <w:r w:rsidRPr="0018039D">
        <w:rPr>
          <w:rFonts w:ascii="Calibri" w:hAnsi="Calibri"/>
          <w:i/>
          <w:sz w:val="18"/>
          <w:szCs w:val="18"/>
        </w:rPr>
        <w:t>Megrivirus C</w:t>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00497C4F" w:rsidRPr="0018039D">
        <w:rPr>
          <w:rFonts w:ascii="Calibri" w:hAnsi="Calibri"/>
          <w:sz w:val="18"/>
          <w:szCs w:val="18"/>
        </w:rPr>
        <w:t>83.0</w:t>
      </w:r>
      <w:r w:rsidRPr="0018039D">
        <w:rPr>
          <w:rFonts w:ascii="Calibri" w:hAnsi="Calibri"/>
          <w:sz w:val="18"/>
          <w:szCs w:val="18"/>
        </w:rPr>
        <w:t>%</w:t>
      </w:r>
      <w:r w:rsidRPr="0018039D">
        <w:rPr>
          <w:rFonts w:ascii="Calibri" w:hAnsi="Calibri"/>
          <w:sz w:val="18"/>
          <w:szCs w:val="18"/>
        </w:rPr>
        <w:tab/>
      </w:r>
      <w:r w:rsidR="00EA3BD0" w:rsidRPr="0018039D">
        <w:rPr>
          <w:rFonts w:ascii="Calibri" w:hAnsi="Calibri"/>
          <w:sz w:val="18"/>
          <w:szCs w:val="18"/>
        </w:rPr>
        <w:t>67.0</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73.7</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60.3</w:t>
      </w:r>
      <w:r w:rsidRPr="0018039D">
        <w:rPr>
          <w:rFonts w:ascii="Calibri" w:hAnsi="Calibri"/>
          <w:sz w:val="18"/>
          <w:szCs w:val="18"/>
        </w:rPr>
        <w:t>%</w:t>
      </w:r>
    </w:p>
    <w:p w14:paraId="78AC2762" w14:textId="5D8D5A27" w:rsidR="00DE6624" w:rsidRPr="0018039D" w:rsidRDefault="00DE6624" w:rsidP="00DE6624">
      <w:pPr>
        <w:ind w:left="284" w:hanging="284"/>
        <w:rPr>
          <w:rFonts w:ascii="Calibri" w:hAnsi="Calibri"/>
          <w:sz w:val="18"/>
          <w:szCs w:val="18"/>
        </w:rPr>
      </w:pP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t>Megrivirus D</w:t>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00497C4F" w:rsidRPr="0018039D">
        <w:rPr>
          <w:rFonts w:ascii="Calibri" w:hAnsi="Calibri"/>
          <w:sz w:val="18"/>
          <w:szCs w:val="18"/>
        </w:rPr>
        <w:t>82.7</w:t>
      </w:r>
      <w:r w:rsidRPr="0018039D">
        <w:rPr>
          <w:rFonts w:ascii="Calibri" w:hAnsi="Calibri"/>
          <w:sz w:val="18"/>
          <w:szCs w:val="18"/>
        </w:rPr>
        <w:t>%</w:t>
      </w:r>
      <w:r w:rsidRPr="0018039D">
        <w:rPr>
          <w:rFonts w:ascii="Calibri" w:hAnsi="Calibri"/>
          <w:sz w:val="18"/>
          <w:szCs w:val="18"/>
        </w:rPr>
        <w:tab/>
      </w:r>
      <w:r w:rsidR="00EA3BD0" w:rsidRPr="0018039D">
        <w:rPr>
          <w:rFonts w:ascii="Calibri" w:hAnsi="Calibri"/>
          <w:sz w:val="18"/>
          <w:szCs w:val="18"/>
        </w:rPr>
        <w:t>66.1</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74.6</w:t>
      </w:r>
      <w:r w:rsidRPr="0018039D">
        <w:rPr>
          <w:rFonts w:ascii="Calibri" w:hAnsi="Calibri"/>
          <w:sz w:val="18"/>
          <w:szCs w:val="18"/>
        </w:rPr>
        <w:t>%</w:t>
      </w:r>
      <w:r w:rsidRPr="0018039D">
        <w:rPr>
          <w:rFonts w:ascii="Calibri" w:hAnsi="Calibri"/>
          <w:sz w:val="18"/>
          <w:szCs w:val="18"/>
        </w:rPr>
        <w:tab/>
      </w:r>
      <w:r w:rsidR="00F64D20" w:rsidRPr="0018039D">
        <w:rPr>
          <w:rFonts w:ascii="Calibri" w:hAnsi="Calibri"/>
          <w:sz w:val="18"/>
          <w:szCs w:val="18"/>
        </w:rPr>
        <w:t>57.0</w:t>
      </w:r>
      <w:r w:rsidRPr="0018039D">
        <w:rPr>
          <w:rFonts w:ascii="Calibri" w:hAnsi="Calibri"/>
          <w:sz w:val="18"/>
          <w:szCs w:val="18"/>
        </w:rPr>
        <w:t>%</w:t>
      </w:r>
    </w:p>
    <w:p w14:paraId="7F6FC359" w14:textId="1FBE2E73" w:rsidR="00DE6624" w:rsidRPr="0018039D" w:rsidRDefault="00DE6624" w:rsidP="00DE6624">
      <w:pPr>
        <w:ind w:left="284" w:hanging="284"/>
        <w:rPr>
          <w:rFonts w:ascii="Calibri" w:hAnsi="Calibri"/>
          <w:sz w:val="18"/>
          <w:szCs w:val="18"/>
        </w:rPr>
      </w:pP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t>Megrivirus E</w:t>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Pr="0018039D">
        <w:rPr>
          <w:rFonts w:ascii="Calibri" w:hAnsi="Calibri"/>
          <w:i/>
          <w:sz w:val="18"/>
          <w:szCs w:val="18"/>
        </w:rPr>
        <w:tab/>
      </w:r>
      <w:r w:rsidR="00497C4F" w:rsidRPr="0018039D">
        <w:rPr>
          <w:rFonts w:ascii="Calibri" w:hAnsi="Calibri"/>
          <w:sz w:val="18"/>
          <w:szCs w:val="18"/>
        </w:rPr>
        <w:t>83.4</w:t>
      </w:r>
      <w:r w:rsidRPr="0018039D">
        <w:rPr>
          <w:rFonts w:ascii="Calibri" w:hAnsi="Calibri"/>
          <w:sz w:val="18"/>
          <w:szCs w:val="18"/>
        </w:rPr>
        <w:t>%</w:t>
      </w:r>
      <w:r w:rsidRPr="0018039D">
        <w:rPr>
          <w:rFonts w:ascii="Calibri" w:hAnsi="Calibri"/>
          <w:sz w:val="18"/>
          <w:szCs w:val="18"/>
        </w:rPr>
        <w:tab/>
      </w:r>
      <w:r w:rsidR="00EA3BD0" w:rsidRPr="0018039D">
        <w:rPr>
          <w:rFonts w:ascii="Calibri" w:hAnsi="Calibri"/>
          <w:sz w:val="18"/>
          <w:szCs w:val="18"/>
        </w:rPr>
        <w:t>65.6</w:t>
      </w:r>
      <w:r w:rsidRPr="0018039D">
        <w:rPr>
          <w:rFonts w:ascii="Calibri" w:hAnsi="Calibri"/>
          <w:sz w:val="18"/>
          <w:szCs w:val="18"/>
        </w:rPr>
        <w:t>%</w:t>
      </w:r>
      <w:r w:rsidRPr="0018039D">
        <w:rPr>
          <w:rFonts w:ascii="Calibri" w:hAnsi="Calibri"/>
          <w:sz w:val="18"/>
          <w:szCs w:val="18"/>
        </w:rPr>
        <w:tab/>
      </w:r>
      <w:r w:rsidR="005C088D" w:rsidRPr="0018039D">
        <w:rPr>
          <w:rFonts w:ascii="Calibri" w:hAnsi="Calibri"/>
          <w:sz w:val="18"/>
          <w:szCs w:val="18"/>
        </w:rPr>
        <w:t>71.6</w:t>
      </w:r>
      <w:r w:rsidRPr="0018039D">
        <w:rPr>
          <w:rFonts w:ascii="Calibri" w:hAnsi="Calibri"/>
          <w:sz w:val="18"/>
          <w:szCs w:val="18"/>
        </w:rPr>
        <w:t>%</w:t>
      </w:r>
      <w:r w:rsidRPr="0018039D">
        <w:rPr>
          <w:rFonts w:ascii="Calibri" w:hAnsi="Calibri"/>
          <w:sz w:val="18"/>
          <w:szCs w:val="18"/>
        </w:rPr>
        <w:tab/>
      </w:r>
      <w:r w:rsidR="00F64D20" w:rsidRPr="0018039D">
        <w:rPr>
          <w:rFonts w:ascii="Calibri" w:hAnsi="Calibri"/>
          <w:sz w:val="18"/>
          <w:szCs w:val="18"/>
        </w:rPr>
        <w:t>57.7</w:t>
      </w:r>
      <w:r w:rsidRPr="0018039D">
        <w:rPr>
          <w:rFonts w:ascii="Calibri" w:hAnsi="Calibri"/>
          <w:sz w:val="18"/>
          <w:szCs w:val="18"/>
        </w:rPr>
        <w:t>%</w:t>
      </w:r>
    </w:p>
    <w:p w14:paraId="7DA62B22" w14:textId="3AD4C256" w:rsidR="00DE6624" w:rsidRPr="00497C4F" w:rsidRDefault="00DE6624" w:rsidP="00DE6624">
      <w:pPr>
        <w:ind w:left="284" w:hanging="284"/>
        <w:rPr>
          <w:rFonts w:ascii="Calibri" w:hAnsi="Calibri"/>
          <w:sz w:val="18"/>
          <w:szCs w:val="18"/>
        </w:rPr>
      </w:pPr>
      <w:r w:rsidRPr="00497C4F">
        <w:rPr>
          <w:rFonts w:ascii="Calibri" w:hAnsi="Calibri"/>
          <w:i/>
          <w:sz w:val="18"/>
          <w:szCs w:val="18"/>
        </w:rPr>
        <w:t>Myrropivirus</w:t>
      </w:r>
      <w:r w:rsidRPr="00497C4F">
        <w:rPr>
          <w:rFonts w:ascii="Calibri" w:hAnsi="Calibri"/>
          <w:i/>
          <w:sz w:val="18"/>
          <w:szCs w:val="18"/>
        </w:rPr>
        <w:tab/>
        <w:t>Myrropivirus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76.6</w:t>
      </w:r>
      <w:r w:rsidR="005C648E" w:rsidRPr="00497C4F">
        <w:rPr>
          <w:rFonts w:ascii="Calibri" w:hAnsi="Calibri"/>
          <w:sz w:val="18"/>
          <w:szCs w:val="18"/>
        </w:rPr>
        <w:t>%</w:t>
      </w:r>
      <w:r w:rsidR="00EA3BD0">
        <w:rPr>
          <w:rFonts w:ascii="Calibri" w:hAnsi="Calibri"/>
          <w:sz w:val="18"/>
          <w:szCs w:val="18"/>
        </w:rPr>
        <w:tab/>
        <w:t>69.3</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72.0</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54.3</w:t>
      </w:r>
      <w:r w:rsidRPr="00497C4F">
        <w:rPr>
          <w:rFonts w:ascii="Calibri" w:hAnsi="Calibri"/>
          <w:sz w:val="18"/>
          <w:szCs w:val="18"/>
        </w:rPr>
        <w:t>%</w:t>
      </w:r>
    </w:p>
    <w:p w14:paraId="6AD1B6A7" w14:textId="653C6F26" w:rsidR="00DE6624" w:rsidRPr="00497C4F" w:rsidRDefault="00DE6624" w:rsidP="00DE6624">
      <w:pPr>
        <w:ind w:left="284" w:hanging="284"/>
        <w:rPr>
          <w:rFonts w:ascii="Calibri" w:hAnsi="Calibri"/>
          <w:sz w:val="18"/>
          <w:szCs w:val="18"/>
        </w:rPr>
      </w:pPr>
      <w:r w:rsidRPr="00497C4F">
        <w:rPr>
          <w:rFonts w:ascii="Calibri" w:hAnsi="Calibri"/>
          <w:i/>
          <w:sz w:val="18"/>
          <w:szCs w:val="18"/>
        </w:rPr>
        <w:t>Oscivirus</w:t>
      </w:r>
      <w:r w:rsidRPr="00497C4F">
        <w:rPr>
          <w:rFonts w:ascii="Calibri" w:hAnsi="Calibri"/>
          <w:i/>
          <w:sz w:val="18"/>
          <w:szCs w:val="18"/>
        </w:rPr>
        <w:tab/>
      </w:r>
      <w:r w:rsidRPr="00497C4F">
        <w:rPr>
          <w:rFonts w:ascii="Calibri" w:hAnsi="Calibri"/>
          <w:i/>
          <w:sz w:val="18"/>
          <w:szCs w:val="18"/>
        </w:rPr>
        <w:tab/>
        <w:t>Oscivirus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81.0</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70.2</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85.7</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52.4</w:t>
      </w:r>
      <w:r w:rsidRPr="00497C4F">
        <w:rPr>
          <w:rFonts w:ascii="Calibri" w:hAnsi="Calibri"/>
          <w:sz w:val="18"/>
          <w:szCs w:val="18"/>
        </w:rPr>
        <w:t>%</w:t>
      </w:r>
    </w:p>
    <w:p w14:paraId="0A5915E3" w14:textId="399D1FE2" w:rsidR="00DE6624" w:rsidRPr="00497C4F" w:rsidRDefault="00DE6624" w:rsidP="00DE6624">
      <w:pPr>
        <w:ind w:left="284" w:hanging="284"/>
        <w:rPr>
          <w:rFonts w:ascii="Calibri" w:hAnsi="Calibri"/>
          <w:sz w:val="18"/>
          <w:szCs w:val="18"/>
        </w:rPr>
      </w:pPr>
      <w:r w:rsidRPr="00497C4F">
        <w:rPr>
          <w:rFonts w:ascii="Calibri" w:hAnsi="Calibri"/>
          <w:i/>
          <w:sz w:val="18"/>
          <w:szCs w:val="18"/>
        </w:rPr>
        <w:t>Passerivirus</w:t>
      </w:r>
      <w:r w:rsidRPr="00497C4F">
        <w:rPr>
          <w:rFonts w:ascii="Calibri" w:hAnsi="Calibri"/>
          <w:i/>
          <w:sz w:val="18"/>
          <w:szCs w:val="18"/>
        </w:rPr>
        <w:tab/>
        <w:t>Passerivirus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81.7</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73.8</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81.5</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53.9</w:t>
      </w:r>
      <w:r w:rsidRPr="00497C4F">
        <w:rPr>
          <w:rFonts w:ascii="Calibri" w:hAnsi="Calibri"/>
          <w:sz w:val="18"/>
          <w:szCs w:val="18"/>
        </w:rPr>
        <w:t>%</w:t>
      </w:r>
    </w:p>
    <w:p w14:paraId="16A96AA0" w14:textId="28F7E921" w:rsidR="00DE6624" w:rsidRPr="00497C4F"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t>Passerivirus B</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82.2</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72.9</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83.7</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56.1</w:t>
      </w:r>
      <w:r w:rsidRPr="00497C4F">
        <w:rPr>
          <w:rFonts w:ascii="Calibri" w:hAnsi="Calibri"/>
          <w:sz w:val="18"/>
          <w:szCs w:val="18"/>
        </w:rPr>
        <w:t>%</w:t>
      </w:r>
    </w:p>
    <w:p w14:paraId="39F5303C" w14:textId="044AAADE" w:rsidR="00DE6624" w:rsidRPr="00497C4F" w:rsidRDefault="00DE6624" w:rsidP="00DE6624">
      <w:pPr>
        <w:ind w:left="284" w:hanging="284"/>
        <w:rPr>
          <w:rFonts w:ascii="Calibri" w:hAnsi="Calibri"/>
          <w:sz w:val="18"/>
          <w:szCs w:val="18"/>
        </w:rPr>
      </w:pPr>
      <w:r w:rsidRPr="00497C4F">
        <w:rPr>
          <w:rFonts w:ascii="Calibri" w:hAnsi="Calibri"/>
          <w:i/>
          <w:sz w:val="18"/>
          <w:szCs w:val="18"/>
        </w:rPr>
        <w:t>Poecivirus</w:t>
      </w:r>
      <w:r w:rsidRPr="00497C4F">
        <w:rPr>
          <w:rFonts w:ascii="Calibri" w:hAnsi="Calibri"/>
          <w:i/>
          <w:sz w:val="18"/>
          <w:szCs w:val="18"/>
        </w:rPr>
        <w:tab/>
        <w:t>Poecivirus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82.2</w:t>
      </w:r>
      <w:r w:rsidRPr="00497C4F">
        <w:rPr>
          <w:rFonts w:ascii="Calibri" w:hAnsi="Calibri"/>
          <w:sz w:val="18"/>
          <w:szCs w:val="18"/>
        </w:rPr>
        <w:t>%</w:t>
      </w:r>
      <w:r w:rsidR="00EA3BD0">
        <w:rPr>
          <w:rFonts w:ascii="Calibri" w:hAnsi="Calibri"/>
          <w:sz w:val="18"/>
          <w:szCs w:val="18"/>
        </w:rPr>
        <w:tab/>
        <w:t>71.8</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75.4</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60.1</w:t>
      </w:r>
      <w:r w:rsidRPr="00497C4F">
        <w:rPr>
          <w:rFonts w:ascii="Calibri" w:hAnsi="Calibri"/>
          <w:sz w:val="18"/>
          <w:szCs w:val="18"/>
        </w:rPr>
        <w:t>%</w:t>
      </w:r>
    </w:p>
    <w:p w14:paraId="0E484D69" w14:textId="17F6577F" w:rsidR="00DE6624" w:rsidRPr="00497C4F" w:rsidRDefault="00DE6624" w:rsidP="00DE6624">
      <w:pPr>
        <w:ind w:left="284" w:hanging="284"/>
        <w:rPr>
          <w:rFonts w:ascii="Calibri" w:hAnsi="Calibri"/>
          <w:sz w:val="18"/>
          <w:szCs w:val="18"/>
        </w:rPr>
      </w:pPr>
      <w:r w:rsidRPr="00497C4F">
        <w:rPr>
          <w:rFonts w:ascii="Calibri" w:hAnsi="Calibri"/>
          <w:i/>
          <w:sz w:val="18"/>
          <w:szCs w:val="18"/>
        </w:rPr>
        <w:t>Rafivirus</w:t>
      </w:r>
      <w:r w:rsidRPr="00497C4F">
        <w:rPr>
          <w:rFonts w:ascii="Calibri" w:hAnsi="Calibri"/>
          <w:i/>
          <w:sz w:val="18"/>
          <w:szCs w:val="18"/>
        </w:rPr>
        <w:tab/>
      </w:r>
      <w:r w:rsidRPr="00497C4F">
        <w:rPr>
          <w:rFonts w:ascii="Calibri" w:hAnsi="Calibri"/>
          <w:i/>
          <w:sz w:val="18"/>
          <w:szCs w:val="18"/>
        </w:rPr>
        <w:tab/>
        <w:t>Rafivirus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77.6</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70.1</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81.3</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54.7</w:t>
      </w:r>
      <w:r w:rsidRPr="00497C4F">
        <w:rPr>
          <w:rFonts w:ascii="Calibri" w:hAnsi="Calibri"/>
          <w:sz w:val="18"/>
          <w:szCs w:val="18"/>
        </w:rPr>
        <w:t>%</w:t>
      </w:r>
    </w:p>
    <w:p w14:paraId="06CE5FEF" w14:textId="7AF93B4B" w:rsidR="00DE6624" w:rsidRPr="00497C4F"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t>Rafivirus B</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78.1</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70.3</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82.4</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54.0</w:t>
      </w:r>
      <w:r w:rsidRPr="00497C4F">
        <w:rPr>
          <w:rFonts w:ascii="Calibri" w:hAnsi="Calibri"/>
          <w:sz w:val="18"/>
          <w:szCs w:val="18"/>
        </w:rPr>
        <w:t>%</w:t>
      </w:r>
    </w:p>
    <w:p w14:paraId="3642FC70" w14:textId="0E990FA2" w:rsidR="00DE6624" w:rsidRPr="00497C4F"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t>Rafivirus C</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78.2</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69.8</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79.9</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55.8</w:t>
      </w:r>
      <w:r w:rsidRPr="00497C4F">
        <w:rPr>
          <w:rFonts w:ascii="Calibri" w:hAnsi="Calibri"/>
          <w:sz w:val="18"/>
          <w:szCs w:val="18"/>
        </w:rPr>
        <w:t>%</w:t>
      </w:r>
    </w:p>
    <w:p w14:paraId="42DB1966" w14:textId="54599544" w:rsidR="00DE6624" w:rsidRPr="00497C4F" w:rsidRDefault="00DE6624" w:rsidP="00DE6624">
      <w:pPr>
        <w:ind w:left="284" w:hanging="284"/>
        <w:rPr>
          <w:rFonts w:ascii="Calibri" w:hAnsi="Calibri"/>
          <w:sz w:val="18"/>
          <w:szCs w:val="18"/>
        </w:rPr>
      </w:pPr>
      <w:r w:rsidRPr="00497C4F">
        <w:rPr>
          <w:rFonts w:ascii="Calibri" w:hAnsi="Calibri"/>
          <w:i/>
          <w:sz w:val="18"/>
          <w:szCs w:val="18"/>
        </w:rPr>
        <w:t>Rosavirus</w:t>
      </w:r>
      <w:r w:rsidRPr="00497C4F">
        <w:rPr>
          <w:rFonts w:ascii="Calibri" w:hAnsi="Calibri"/>
          <w:i/>
          <w:sz w:val="18"/>
          <w:szCs w:val="18"/>
        </w:rPr>
        <w:tab/>
      </w:r>
      <w:r w:rsidRPr="00497C4F">
        <w:rPr>
          <w:rFonts w:ascii="Calibri" w:hAnsi="Calibri"/>
          <w:i/>
          <w:sz w:val="18"/>
          <w:szCs w:val="18"/>
        </w:rPr>
        <w:tab/>
        <w:t>Rosavirus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77.0</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66.6</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75.1</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50.8</w:t>
      </w:r>
      <w:r w:rsidRPr="00497C4F">
        <w:rPr>
          <w:rFonts w:ascii="Calibri" w:hAnsi="Calibri"/>
          <w:sz w:val="18"/>
          <w:szCs w:val="18"/>
        </w:rPr>
        <w:t>%</w:t>
      </w:r>
    </w:p>
    <w:p w14:paraId="6A6A272F" w14:textId="452751AF" w:rsidR="00DE6624" w:rsidRPr="00497C4F"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t>Rosavirus B</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77.4</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66.7</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75.1</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52.1</w:t>
      </w:r>
      <w:r w:rsidRPr="00497C4F">
        <w:rPr>
          <w:rFonts w:ascii="Calibri" w:hAnsi="Calibri"/>
          <w:sz w:val="18"/>
          <w:szCs w:val="18"/>
        </w:rPr>
        <w:t>%</w:t>
      </w:r>
    </w:p>
    <w:p w14:paraId="056E1AB5" w14:textId="4BFCDE72" w:rsidR="00DE6624" w:rsidRPr="00497C4F" w:rsidRDefault="00DE6624" w:rsidP="00DE6624">
      <w:pPr>
        <w:ind w:left="284" w:hanging="284"/>
        <w:rPr>
          <w:rFonts w:ascii="Calibri" w:hAnsi="Calibri"/>
          <w:sz w:val="18"/>
          <w:szCs w:val="18"/>
        </w:rPr>
      </w:pP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t>Rosavirus C</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78.3</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65.3</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76.2</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53.1</w:t>
      </w:r>
      <w:r w:rsidRPr="00497C4F">
        <w:rPr>
          <w:rFonts w:ascii="Calibri" w:hAnsi="Calibri"/>
          <w:sz w:val="18"/>
          <w:szCs w:val="18"/>
        </w:rPr>
        <w:t>%</w:t>
      </w:r>
    </w:p>
    <w:p w14:paraId="6C03430E" w14:textId="34BA3FAF" w:rsidR="00DE6624" w:rsidRPr="00497C4F" w:rsidRDefault="00DE6624" w:rsidP="00DE6624">
      <w:pPr>
        <w:ind w:left="284" w:hanging="284"/>
        <w:rPr>
          <w:rFonts w:ascii="Calibri" w:hAnsi="Calibri"/>
          <w:sz w:val="18"/>
          <w:szCs w:val="18"/>
        </w:rPr>
      </w:pPr>
      <w:r w:rsidRPr="00497C4F">
        <w:rPr>
          <w:rFonts w:ascii="Calibri" w:hAnsi="Calibri"/>
          <w:i/>
          <w:sz w:val="18"/>
          <w:szCs w:val="18"/>
        </w:rPr>
        <w:t>Sakobuvirus</w:t>
      </w:r>
      <w:r w:rsidRPr="00497C4F">
        <w:rPr>
          <w:rFonts w:ascii="Calibri" w:hAnsi="Calibri"/>
          <w:i/>
          <w:sz w:val="18"/>
          <w:szCs w:val="18"/>
        </w:rPr>
        <w:tab/>
        <w:t>Sakobuvirus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497C4F">
        <w:rPr>
          <w:rFonts w:ascii="Calibri" w:hAnsi="Calibri"/>
          <w:sz w:val="18"/>
          <w:szCs w:val="18"/>
        </w:rPr>
        <w:t>80.3</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72.5</w:t>
      </w:r>
      <w:r w:rsidRPr="00497C4F">
        <w:rPr>
          <w:rFonts w:ascii="Calibri" w:hAnsi="Calibri"/>
          <w:sz w:val="18"/>
          <w:szCs w:val="18"/>
        </w:rPr>
        <w:t>%</w:t>
      </w:r>
      <w:r w:rsidRPr="00497C4F">
        <w:rPr>
          <w:rFonts w:ascii="Calibri" w:hAnsi="Calibri"/>
          <w:sz w:val="18"/>
          <w:szCs w:val="18"/>
        </w:rPr>
        <w:tab/>
      </w:r>
      <w:r w:rsidR="005C088D" w:rsidRPr="00B019CC">
        <w:rPr>
          <w:rFonts w:ascii="Calibri" w:hAnsi="Calibri"/>
          <w:sz w:val="18"/>
          <w:szCs w:val="18"/>
          <w:highlight w:val="green"/>
        </w:rPr>
        <w:t>89.2</w:t>
      </w:r>
      <w:r w:rsidRPr="00B019CC">
        <w:rPr>
          <w:rFonts w:ascii="Calibri" w:hAnsi="Calibri"/>
          <w:sz w:val="18"/>
          <w:szCs w:val="18"/>
          <w:highlight w:val="green"/>
        </w:rPr>
        <w:t>%</w:t>
      </w:r>
      <w:r w:rsidRPr="00497C4F">
        <w:rPr>
          <w:rFonts w:ascii="Calibri" w:hAnsi="Calibri"/>
          <w:sz w:val="18"/>
          <w:szCs w:val="18"/>
        </w:rPr>
        <w:tab/>
      </w:r>
      <w:r w:rsidR="00F64D20">
        <w:rPr>
          <w:rFonts w:ascii="Calibri" w:hAnsi="Calibri"/>
          <w:sz w:val="18"/>
          <w:szCs w:val="18"/>
        </w:rPr>
        <w:t>56.3</w:t>
      </w:r>
      <w:r w:rsidRPr="00497C4F">
        <w:rPr>
          <w:rFonts w:ascii="Calibri" w:hAnsi="Calibri"/>
          <w:sz w:val="18"/>
          <w:szCs w:val="18"/>
        </w:rPr>
        <w:t>%</w:t>
      </w:r>
    </w:p>
    <w:p w14:paraId="54305DDB" w14:textId="4EA0714F" w:rsidR="00DE6624" w:rsidRPr="00497C4F" w:rsidRDefault="00DE6624" w:rsidP="00DE6624">
      <w:pPr>
        <w:ind w:left="284" w:hanging="284"/>
        <w:rPr>
          <w:rFonts w:ascii="Calibri" w:hAnsi="Calibri"/>
          <w:sz w:val="18"/>
          <w:szCs w:val="18"/>
        </w:rPr>
      </w:pPr>
      <w:r w:rsidRPr="00497C4F">
        <w:rPr>
          <w:rFonts w:ascii="Calibri" w:hAnsi="Calibri"/>
          <w:i/>
          <w:sz w:val="18"/>
          <w:szCs w:val="18"/>
        </w:rPr>
        <w:t>Salivirus</w:t>
      </w:r>
      <w:r w:rsidRPr="00497C4F">
        <w:rPr>
          <w:rFonts w:ascii="Calibri" w:hAnsi="Calibri"/>
          <w:i/>
          <w:sz w:val="18"/>
          <w:szCs w:val="18"/>
        </w:rPr>
        <w:tab/>
      </w:r>
      <w:r w:rsidRPr="00497C4F">
        <w:rPr>
          <w:rFonts w:ascii="Calibri" w:hAnsi="Calibri"/>
          <w:i/>
          <w:sz w:val="18"/>
          <w:szCs w:val="18"/>
        </w:rPr>
        <w:tab/>
        <w:t>Salivirus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CE038C">
        <w:rPr>
          <w:rFonts w:ascii="Calibri" w:hAnsi="Calibri"/>
          <w:sz w:val="18"/>
          <w:szCs w:val="18"/>
        </w:rPr>
        <w:t>79.6</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74.2</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82.0</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60.8</w:t>
      </w:r>
      <w:r w:rsidRPr="00497C4F">
        <w:rPr>
          <w:rFonts w:ascii="Calibri" w:hAnsi="Calibri"/>
          <w:sz w:val="18"/>
          <w:szCs w:val="18"/>
        </w:rPr>
        <w:t>%</w:t>
      </w:r>
    </w:p>
    <w:p w14:paraId="5E8D7871" w14:textId="2B0DED30" w:rsidR="00DE6624" w:rsidRPr="00497C4F" w:rsidRDefault="00DE6624" w:rsidP="00DE6624">
      <w:pPr>
        <w:ind w:left="284" w:hanging="284"/>
        <w:rPr>
          <w:rFonts w:ascii="Calibri" w:hAnsi="Calibri"/>
          <w:sz w:val="18"/>
          <w:szCs w:val="18"/>
        </w:rPr>
      </w:pPr>
      <w:r w:rsidRPr="00497C4F">
        <w:rPr>
          <w:rFonts w:ascii="Calibri" w:hAnsi="Calibri"/>
          <w:i/>
          <w:sz w:val="18"/>
          <w:szCs w:val="18"/>
        </w:rPr>
        <w:t>Sicinivirus</w:t>
      </w:r>
      <w:r w:rsidRPr="00497C4F">
        <w:rPr>
          <w:rFonts w:ascii="Calibri" w:hAnsi="Calibri"/>
          <w:i/>
          <w:sz w:val="18"/>
          <w:szCs w:val="18"/>
        </w:rPr>
        <w:tab/>
      </w:r>
      <w:r w:rsidRPr="00497C4F">
        <w:rPr>
          <w:rFonts w:ascii="Calibri" w:hAnsi="Calibri"/>
          <w:i/>
          <w:sz w:val="18"/>
          <w:szCs w:val="18"/>
        </w:rPr>
        <w:tab/>
        <w:t>Sicinivirus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CE038C">
        <w:rPr>
          <w:rFonts w:ascii="Calibri" w:hAnsi="Calibri"/>
          <w:sz w:val="18"/>
          <w:szCs w:val="18"/>
        </w:rPr>
        <w:t>82.0</w:t>
      </w:r>
      <w:r w:rsidRPr="00497C4F">
        <w:rPr>
          <w:rFonts w:ascii="Calibri" w:hAnsi="Calibri"/>
          <w:sz w:val="18"/>
          <w:szCs w:val="18"/>
        </w:rPr>
        <w:t>%</w:t>
      </w:r>
      <w:r w:rsidRPr="00497C4F">
        <w:rPr>
          <w:rFonts w:ascii="Calibri" w:hAnsi="Calibri"/>
          <w:sz w:val="18"/>
          <w:szCs w:val="18"/>
        </w:rPr>
        <w:tab/>
      </w:r>
      <w:r w:rsidR="00EA3BD0">
        <w:rPr>
          <w:rFonts w:ascii="Calibri" w:hAnsi="Calibri"/>
          <w:sz w:val="18"/>
          <w:szCs w:val="18"/>
        </w:rPr>
        <w:t>73.1</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88.6</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56.7</w:t>
      </w:r>
      <w:r w:rsidRPr="00497C4F">
        <w:rPr>
          <w:rFonts w:ascii="Calibri" w:hAnsi="Calibri"/>
          <w:sz w:val="18"/>
          <w:szCs w:val="18"/>
        </w:rPr>
        <w:t>%</w:t>
      </w:r>
    </w:p>
    <w:p w14:paraId="745277BD" w14:textId="1C2F9BEC" w:rsidR="00DE6624" w:rsidRPr="00497C4F" w:rsidRDefault="00DE6624" w:rsidP="00DE6624">
      <w:pPr>
        <w:ind w:left="284" w:hanging="284"/>
        <w:rPr>
          <w:rFonts w:ascii="Calibri" w:hAnsi="Calibri"/>
          <w:sz w:val="18"/>
          <w:szCs w:val="18"/>
        </w:rPr>
      </w:pPr>
      <w:r w:rsidRPr="00497C4F">
        <w:rPr>
          <w:rFonts w:ascii="Calibri" w:hAnsi="Calibri"/>
          <w:i/>
          <w:sz w:val="18"/>
          <w:szCs w:val="18"/>
        </w:rPr>
        <w:t>Symapivirus</w:t>
      </w:r>
      <w:r w:rsidRPr="00497C4F">
        <w:rPr>
          <w:rFonts w:ascii="Calibri" w:hAnsi="Calibri"/>
          <w:i/>
          <w:sz w:val="18"/>
          <w:szCs w:val="18"/>
        </w:rPr>
        <w:tab/>
        <w:t>Symapivirus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CE038C">
        <w:rPr>
          <w:rFonts w:ascii="Calibri" w:hAnsi="Calibri"/>
          <w:sz w:val="18"/>
          <w:szCs w:val="18"/>
        </w:rPr>
        <w:t>82.5</w:t>
      </w:r>
      <w:r w:rsidRPr="00497C4F">
        <w:rPr>
          <w:rFonts w:ascii="Calibri" w:hAnsi="Calibri"/>
          <w:sz w:val="18"/>
          <w:szCs w:val="18"/>
        </w:rPr>
        <w:t>%</w:t>
      </w:r>
      <w:r w:rsidRPr="00497C4F">
        <w:rPr>
          <w:rFonts w:ascii="Calibri" w:hAnsi="Calibri"/>
          <w:sz w:val="18"/>
          <w:szCs w:val="18"/>
        </w:rPr>
        <w:tab/>
      </w:r>
      <w:r w:rsidR="00EB4E59">
        <w:rPr>
          <w:rFonts w:ascii="Calibri" w:hAnsi="Calibri"/>
          <w:sz w:val="18"/>
          <w:szCs w:val="18"/>
        </w:rPr>
        <w:t>75.0</w:t>
      </w:r>
      <w:r w:rsidRPr="00497C4F">
        <w:rPr>
          <w:rFonts w:ascii="Calibri" w:hAnsi="Calibri"/>
          <w:sz w:val="18"/>
          <w:szCs w:val="18"/>
        </w:rPr>
        <w:t>%</w:t>
      </w:r>
      <w:r w:rsidRPr="00497C4F">
        <w:rPr>
          <w:rFonts w:ascii="Calibri" w:hAnsi="Calibri"/>
          <w:sz w:val="18"/>
          <w:szCs w:val="18"/>
        </w:rPr>
        <w:tab/>
      </w:r>
      <w:r w:rsidR="005C088D">
        <w:rPr>
          <w:rFonts w:ascii="Calibri" w:hAnsi="Calibri"/>
          <w:sz w:val="18"/>
          <w:szCs w:val="18"/>
        </w:rPr>
        <w:t>79.9</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58.9</w:t>
      </w:r>
      <w:r w:rsidRPr="00497C4F">
        <w:rPr>
          <w:rFonts w:ascii="Calibri" w:hAnsi="Calibri"/>
          <w:sz w:val="18"/>
          <w:szCs w:val="18"/>
        </w:rPr>
        <w:t>%</w:t>
      </w:r>
    </w:p>
    <w:p w14:paraId="60E593C1" w14:textId="541BA279" w:rsidR="00497C4F" w:rsidRPr="00497C4F" w:rsidRDefault="00497C4F" w:rsidP="00497C4F">
      <w:pPr>
        <w:ind w:left="284" w:hanging="284"/>
        <w:rPr>
          <w:rFonts w:ascii="Calibri" w:hAnsi="Calibri"/>
          <w:sz w:val="18"/>
          <w:szCs w:val="18"/>
        </w:rPr>
      </w:pPr>
      <w:r w:rsidRPr="00497C4F">
        <w:rPr>
          <w:rFonts w:ascii="Calibri" w:hAnsi="Calibri"/>
          <w:i/>
          <w:sz w:val="18"/>
          <w:szCs w:val="18"/>
        </w:rPr>
        <w:t>Tropivirus</w:t>
      </w:r>
      <w:r w:rsidRPr="00497C4F">
        <w:rPr>
          <w:rFonts w:ascii="Calibri" w:hAnsi="Calibri"/>
          <w:i/>
          <w:sz w:val="18"/>
          <w:szCs w:val="18"/>
        </w:rPr>
        <w:tab/>
        <w:t>Tropivirus A</w:t>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Pr="00497C4F">
        <w:rPr>
          <w:rFonts w:ascii="Calibri" w:hAnsi="Calibri"/>
          <w:i/>
          <w:sz w:val="18"/>
          <w:szCs w:val="18"/>
        </w:rPr>
        <w:tab/>
      </w:r>
      <w:r w:rsidR="00CE038C">
        <w:rPr>
          <w:rFonts w:ascii="Calibri" w:hAnsi="Calibri"/>
          <w:sz w:val="18"/>
          <w:szCs w:val="18"/>
        </w:rPr>
        <w:t>81.6</w:t>
      </w:r>
      <w:r w:rsidRPr="00497C4F">
        <w:rPr>
          <w:rFonts w:ascii="Calibri" w:hAnsi="Calibri"/>
          <w:sz w:val="18"/>
          <w:szCs w:val="18"/>
        </w:rPr>
        <w:t>%</w:t>
      </w:r>
      <w:r w:rsidRPr="00497C4F">
        <w:rPr>
          <w:rFonts w:ascii="Calibri" w:hAnsi="Calibri"/>
          <w:sz w:val="18"/>
          <w:szCs w:val="18"/>
        </w:rPr>
        <w:tab/>
      </w:r>
      <w:r w:rsidR="00EB4E59" w:rsidRPr="00B019CC">
        <w:rPr>
          <w:rFonts w:ascii="Calibri" w:hAnsi="Calibri"/>
          <w:sz w:val="18"/>
          <w:szCs w:val="18"/>
          <w:highlight w:val="yellow"/>
        </w:rPr>
        <w:t>63.3</w:t>
      </w:r>
      <w:r w:rsidRPr="00B019CC">
        <w:rPr>
          <w:rFonts w:ascii="Calibri" w:hAnsi="Calibri"/>
          <w:sz w:val="18"/>
          <w:szCs w:val="18"/>
          <w:highlight w:val="yellow"/>
        </w:rPr>
        <w:t>%</w:t>
      </w:r>
      <w:r w:rsidRPr="00497C4F">
        <w:rPr>
          <w:rFonts w:ascii="Calibri" w:hAnsi="Calibri"/>
          <w:sz w:val="18"/>
          <w:szCs w:val="18"/>
        </w:rPr>
        <w:tab/>
      </w:r>
      <w:r w:rsidR="005C088D">
        <w:rPr>
          <w:rFonts w:ascii="Calibri" w:hAnsi="Calibri"/>
          <w:sz w:val="18"/>
          <w:szCs w:val="18"/>
        </w:rPr>
        <w:t>73.6</w:t>
      </w:r>
      <w:r w:rsidRPr="00497C4F">
        <w:rPr>
          <w:rFonts w:ascii="Calibri" w:hAnsi="Calibri"/>
          <w:sz w:val="18"/>
          <w:szCs w:val="18"/>
        </w:rPr>
        <w:t>%</w:t>
      </w:r>
      <w:r w:rsidRPr="00497C4F">
        <w:rPr>
          <w:rFonts w:ascii="Calibri" w:hAnsi="Calibri"/>
          <w:sz w:val="18"/>
          <w:szCs w:val="18"/>
        </w:rPr>
        <w:tab/>
      </w:r>
      <w:r w:rsidR="00F64D20">
        <w:rPr>
          <w:rFonts w:ascii="Calibri" w:hAnsi="Calibri"/>
          <w:sz w:val="18"/>
          <w:szCs w:val="18"/>
        </w:rPr>
        <w:t>51.9</w:t>
      </w:r>
      <w:r w:rsidRPr="00497C4F">
        <w:rPr>
          <w:rFonts w:ascii="Calibri" w:hAnsi="Calibri"/>
          <w:sz w:val="18"/>
          <w:szCs w:val="18"/>
        </w:rPr>
        <w:t>%</w:t>
      </w:r>
    </w:p>
    <w:p w14:paraId="74D39C12" w14:textId="7C31E8A7" w:rsidR="00497C4F" w:rsidRPr="00145256" w:rsidRDefault="00497C4F" w:rsidP="00497C4F">
      <w:pPr>
        <w:ind w:left="284" w:hanging="284"/>
        <w:rPr>
          <w:rFonts w:ascii="Calibri" w:hAnsi="Calibri"/>
          <w:sz w:val="18"/>
          <w:szCs w:val="18"/>
        </w:rPr>
      </w:pPr>
      <w:r w:rsidRPr="00145256">
        <w:rPr>
          <w:rFonts w:ascii="Calibri" w:hAnsi="Calibri"/>
          <w:sz w:val="18"/>
          <w:szCs w:val="18"/>
        </w:rPr>
        <w:tab/>
      </w:r>
      <w:r w:rsidRPr="00145256">
        <w:rPr>
          <w:rFonts w:ascii="Calibri" w:hAnsi="Calibri"/>
          <w:sz w:val="18"/>
          <w:szCs w:val="18"/>
        </w:rPr>
        <w:tab/>
      </w:r>
      <w:r w:rsidRPr="00145256">
        <w:rPr>
          <w:rFonts w:ascii="Calibri" w:hAnsi="Calibri"/>
          <w:sz w:val="18"/>
          <w:szCs w:val="18"/>
        </w:rPr>
        <w:tab/>
      </w:r>
      <w:proofErr w:type="spellStart"/>
      <w:r w:rsidRPr="00145256">
        <w:rPr>
          <w:rFonts w:ascii="Calibri" w:hAnsi="Calibri"/>
          <w:sz w:val="18"/>
          <w:szCs w:val="18"/>
        </w:rPr>
        <w:t>Yili</w:t>
      </w:r>
      <w:proofErr w:type="spellEnd"/>
      <w:r w:rsidRPr="00145256">
        <w:rPr>
          <w:rFonts w:ascii="Calibri" w:hAnsi="Calibri"/>
          <w:sz w:val="18"/>
          <w:szCs w:val="18"/>
        </w:rPr>
        <w:t xml:space="preserve"> </w:t>
      </w:r>
      <w:proofErr w:type="spellStart"/>
      <w:r w:rsidRPr="00145256">
        <w:rPr>
          <w:rFonts w:ascii="Calibri" w:hAnsi="Calibri"/>
          <w:sz w:val="18"/>
          <w:szCs w:val="18"/>
        </w:rPr>
        <w:t>teratoscincus</w:t>
      </w:r>
      <w:proofErr w:type="spellEnd"/>
      <w:r w:rsidRPr="00145256">
        <w:rPr>
          <w:rFonts w:ascii="Calibri" w:hAnsi="Calibri"/>
          <w:sz w:val="18"/>
          <w:szCs w:val="18"/>
        </w:rPr>
        <w:t xml:space="preserve"> </w:t>
      </w:r>
      <w:proofErr w:type="spellStart"/>
      <w:r w:rsidRPr="00145256">
        <w:rPr>
          <w:rFonts w:ascii="Calibri" w:hAnsi="Calibri"/>
          <w:sz w:val="18"/>
          <w:szCs w:val="18"/>
        </w:rPr>
        <w:t>roborowskii</w:t>
      </w:r>
      <w:proofErr w:type="spellEnd"/>
      <w:r w:rsidRPr="00145256">
        <w:rPr>
          <w:rFonts w:ascii="Calibri" w:hAnsi="Calibri"/>
          <w:sz w:val="18"/>
          <w:szCs w:val="18"/>
        </w:rPr>
        <w:t xml:space="preserve"> picornavirus 1</w:t>
      </w:r>
      <w:r w:rsidRPr="00145256">
        <w:rPr>
          <w:rFonts w:ascii="Calibri" w:hAnsi="Calibri"/>
          <w:sz w:val="18"/>
          <w:szCs w:val="18"/>
        </w:rPr>
        <w:tab/>
      </w:r>
      <w:r w:rsidRPr="00145256">
        <w:rPr>
          <w:rFonts w:ascii="Calibri" w:hAnsi="Calibri"/>
          <w:sz w:val="18"/>
          <w:szCs w:val="18"/>
        </w:rPr>
        <w:tab/>
        <w:t>80.8%</w:t>
      </w:r>
      <w:r w:rsidRPr="00145256">
        <w:rPr>
          <w:rFonts w:ascii="Calibri" w:hAnsi="Calibri"/>
          <w:sz w:val="18"/>
          <w:szCs w:val="18"/>
        </w:rPr>
        <w:tab/>
        <w:t>67.0%</w:t>
      </w:r>
      <w:r w:rsidRPr="00145256">
        <w:rPr>
          <w:rFonts w:ascii="Calibri" w:hAnsi="Calibri"/>
          <w:sz w:val="18"/>
          <w:szCs w:val="18"/>
        </w:rPr>
        <w:tab/>
        <w:t>73.5%</w:t>
      </w:r>
      <w:r w:rsidRPr="00145256">
        <w:rPr>
          <w:rFonts w:ascii="Calibri" w:hAnsi="Calibri"/>
          <w:sz w:val="18"/>
          <w:szCs w:val="18"/>
        </w:rPr>
        <w:tab/>
      </w:r>
      <w:r w:rsidRPr="00145256">
        <w:rPr>
          <w:rFonts w:ascii="Calibri" w:hAnsi="Calibri"/>
          <w:sz w:val="18"/>
          <w:szCs w:val="18"/>
          <w:highlight w:val="yellow"/>
        </w:rPr>
        <w:t>50.4%</w:t>
      </w:r>
    </w:p>
    <w:p w14:paraId="7155ADC4" w14:textId="6D3A99F9" w:rsidR="00DE6624" w:rsidRPr="00145256" w:rsidRDefault="00DE6624" w:rsidP="00DE6624">
      <w:pPr>
        <w:ind w:left="284" w:hanging="284"/>
        <w:rPr>
          <w:rFonts w:ascii="Calibri" w:hAnsi="Calibri"/>
          <w:sz w:val="18"/>
          <w:szCs w:val="18"/>
        </w:rPr>
      </w:pPr>
      <w:r w:rsidRPr="00145256">
        <w:rPr>
          <w:rFonts w:ascii="Calibri" w:hAnsi="Calibri"/>
          <w:sz w:val="18"/>
          <w:szCs w:val="18"/>
        </w:rPr>
        <w:t>unassigned</w:t>
      </w:r>
      <w:r w:rsidRPr="00145256">
        <w:rPr>
          <w:rFonts w:ascii="Calibri" w:hAnsi="Calibri"/>
          <w:sz w:val="18"/>
          <w:szCs w:val="18"/>
        </w:rPr>
        <w:tab/>
      </w:r>
      <w:proofErr w:type="spellStart"/>
      <w:r w:rsidRPr="00145256">
        <w:rPr>
          <w:rFonts w:ascii="Calibri" w:hAnsi="Calibri"/>
          <w:sz w:val="18"/>
          <w:szCs w:val="18"/>
        </w:rPr>
        <w:t>Wenling</w:t>
      </w:r>
      <w:proofErr w:type="spellEnd"/>
      <w:r w:rsidRPr="00145256">
        <w:rPr>
          <w:rFonts w:ascii="Calibri" w:hAnsi="Calibri"/>
          <w:sz w:val="18"/>
          <w:szCs w:val="18"/>
        </w:rPr>
        <w:t xml:space="preserve"> </w:t>
      </w:r>
      <w:proofErr w:type="spellStart"/>
      <w:r w:rsidRPr="00145256">
        <w:rPr>
          <w:rFonts w:ascii="Calibri" w:hAnsi="Calibri"/>
          <w:sz w:val="18"/>
          <w:szCs w:val="18"/>
        </w:rPr>
        <w:t>sharpspine</w:t>
      </w:r>
      <w:proofErr w:type="spellEnd"/>
      <w:r w:rsidRPr="00145256">
        <w:rPr>
          <w:rFonts w:ascii="Calibri" w:hAnsi="Calibri"/>
          <w:sz w:val="18"/>
          <w:szCs w:val="18"/>
        </w:rPr>
        <w:t xml:space="preserve"> skate picornavirus</w:t>
      </w:r>
      <w:r w:rsidR="0032787E" w:rsidRPr="00145256">
        <w:rPr>
          <w:rFonts w:asciiTheme="minorHAnsi" w:hAnsiTheme="minorHAnsi" w:cstheme="minorHAnsi"/>
          <w:sz w:val="20"/>
          <w:szCs w:val="20"/>
          <w:lang w:val="en-GB"/>
        </w:rPr>
        <w:tab/>
      </w:r>
      <w:r w:rsidRPr="00145256">
        <w:rPr>
          <w:rFonts w:ascii="Calibri" w:hAnsi="Calibri"/>
          <w:sz w:val="18"/>
          <w:szCs w:val="18"/>
        </w:rPr>
        <w:tab/>
      </w:r>
      <w:r w:rsidRPr="00145256">
        <w:rPr>
          <w:rFonts w:ascii="Calibri" w:hAnsi="Calibri"/>
          <w:sz w:val="18"/>
          <w:szCs w:val="18"/>
        </w:rPr>
        <w:tab/>
      </w:r>
      <w:r w:rsidR="00CE038C" w:rsidRPr="00145256">
        <w:rPr>
          <w:rFonts w:ascii="Calibri" w:hAnsi="Calibri"/>
          <w:sz w:val="18"/>
          <w:szCs w:val="18"/>
          <w:highlight w:val="green"/>
        </w:rPr>
        <w:t>86.4</w:t>
      </w:r>
      <w:r w:rsidRPr="00145256">
        <w:rPr>
          <w:rFonts w:ascii="Calibri" w:hAnsi="Calibri"/>
          <w:sz w:val="18"/>
          <w:szCs w:val="18"/>
          <w:highlight w:val="green"/>
        </w:rPr>
        <w:t>%</w:t>
      </w:r>
      <w:r w:rsidRPr="00145256">
        <w:rPr>
          <w:rFonts w:ascii="Calibri" w:hAnsi="Calibri"/>
          <w:sz w:val="18"/>
          <w:szCs w:val="18"/>
        </w:rPr>
        <w:tab/>
      </w:r>
      <w:r w:rsidR="00EB4E59" w:rsidRPr="00145256">
        <w:rPr>
          <w:rFonts w:ascii="Calibri" w:hAnsi="Calibri"/>
          <w:sz w:val="18"/>
          <w:szCs w:val="18"/>
          <w:highlight w:val="green"/>
        </w:rPr>
        <w:t>78.9</w:t>
      </w:r>
      <w:r w:rsidRPr="00145256">
        <w:rPr>
          <w:rFonts w:ascii="Calibri" w:hAnsi="Calibri"/>
          <w:sz w:val="18"/>
          <w:szCs w:val="18"/>
          <w:highlight w:val="green"/>
        </w:rPr>
        <w:t>%</w:t>
      </w:r>
      <w:r w:rsidRPr="00145256">
        <w:rPr>
          <w:rFonts w:ascii="Calibri" w:hAnsi="Calibri"/>
          <w:sz w:val="18"/>
          <w:szCs w:val="18"/>
        </w:rPr>
        <w:tab/>
      </w:r>
      <w:r w:rsidR="005C088D" w:rsidRPr="00145256">
        <w:rPr>
          <w:rFonts w:ascii="Calibri" w:hAnsi="Calibri"/>
          <w:sz w:val="18"/>
          <w:szCs w:val="18"/>
        </w:rPr>
        <w:t>86.7</w:t>
      </w:r>
      <w:r w:rsidRPr="00145256">
        <w:rPr>
          <w:rFonts w:ascii="Calibri" w:hAnsi="Calibri"/>
          <w:sz w:val="18"/>
          <w:szCs w:val="18"/>
        </w:rPr>
        <w:t>%</w:t>
      </w:r>
      <w:r w:rsidRPr="00145256">
        <w:rPr>
          <w:rFonts w:ascii="Calibri" w:hAnsi="Calibri"/>
          <w:sz w:val="18"/>
          <w:szCs w:val="18"/>
        </w:rPr>
        <w:tab/>
      </w:r>
      <w:r w:rsidR="00F64D20" w:rsidRPr="00145256">
        <w:rPr>
          <w:rFonts w:ascii="Calibri" w:hAnsi="Calibri"/>
          <w:sz w:val="18"/>
          <w:szCs w:val="18"/>
        </w:rPr>
        <w:t>56.8</w:t>
      </w:r>
      <w:r w:rsidRPr="00145256">
        <w:rPr>
          <w:rFonts w:ascii="Calibri" w:hAnsi="Calibri"/>
          <w:sz w:val="18"/>
          <w:szCs w:val="18"/>
        </w:rPr>
        <w:t>%</w:t>
      </w:r>
    </w:p>
    <w:p w14:paraId="7EF82645" w14:textId="41C8EA5A" w:rsidR="00DE6624" w:rsidRPr="00145256" w:rsidRDefault="00DE6624" w:rsidP="00DE6624">
      <w:pPr>
        <w:ind w:left="284" w:hanging="284"/>
        <w:rPr>
          <w:rFonts w:ascii="Calibri" w:hAnsi="Calibri"/>
          <w:sz w:val="18"/>
          <w:szCs w:val="18"/>
        </w:rPr>
      </w:pPr>
      <w:r w:rsidRPr="00145256">
        <w:rPr>
          <w:rFonts w:ascii="Calibri" w:hAnsi="Calibri"/>
          <w:sz w:val="18"/>
          <w:szCs w:val="18"/>
        </w:rPr>
        <w:t>unassigned</w:t>
      </w:r>
      <w:r w:rsidRPr="00145256">
        <w:rPr>
          <w:rFonts w:ascii="Calibri" w:hAnsi="Calibri"/>
          <w:sz w:val="18"/>
          <w:szCs w:val="18"/>
        </w:rPr>
        <w:tab/>
      </w:r>
      <w:proofErr w:type="spellStart"/>
      <w:r w:rsidRPr="00145256">
        <w:rPr>
          <w:rFonts w:ascii="Calibri" w:hAnsi="Calibri"/>
          <w:sz w:val="18"/>
          <w:szCs w:val="18"/>
        </w:rPr>
        <w:t>pingu</w:t>
      </w:r>
      <w:proofErr w:type="spellEnd"/>
      <w:r w:rsidRPr="00145256">
        <w:rPr>
          <w:rFonts w:ascii="Calibri" w:hAnsi="Calibri"/>
          <w:sz w:val="18"/>
          <w:szCs w:val="18"/>
        </w:rPr>
        <w:t xml:space="preserve"> picornavirus</w:t>
      </w:r>
      <w:r w:rsidR="0032787E" w:rsidRPr="00145256">
        <w:rPr>
          <w:rFonts w:asciiTheme="minorHAnsi" w:hAnsiTheme="minorHAnsi" w:cstheme="minorHAnsi"/>
          <w:sz w:val="20"/>
          <w:szCs w:val="20"/>
          <w:lang w:val="en-GB"/>
        </w:rPr>
        <w:tab/>
      </w:r>
      <w:r w:rsidRPr="00145256">
        <w:rPr>
          <w:rFonts w:ascii="Calibri" w:hAnsi="Calibri"/>
          <w:sz w:val="18"/>
          <w:szCs w:val="18"/>
        </w:rPr>
        <w:tab/>
      </w:r>
      <w:r w:rsidRPr="00145256">
        <w:rPr>
          <w:rFonts w:ascii="Calibri" w:hAnsi="Calibri"/>
          <w:sz w:val="18"/>
          <w:szCs w:val="18"/>
        </w:rPr>
        <w:tab/>
      </w:r>
      <w:r w:rsidRPr="00145256">
        <w:rPr>
          <w:rFonts w:ascii="Calibri" w:hAnsi="Calibri"/>
          <w:sz w:val="18"/>
          <w:szCs w:val="18"/>
        </w:rPr>
        <w:tab/>
      </w:r>
      <w:r w:rsidRPr="00145256">
        <w:rPr>
          <w:rFonts w:ascii="Calibri" w:hAnsi="Calibri"/>
          <w:sz w:val="18"/>
          <w:szCs w:val="18"/>
        </w:rPr>
        <w:tab/>
      </w:r>
      <w:r w:rsidR="00CE038C" w:rsidRPr="00145256">
        <w:rPr>
          <w:rFonts w:ascii="Calibri" w:hAnsi="Calibri"/>
          <w:sz w:val="18"/>
          <w:szCs w:val="18"/>
        </w:rPr>
        <w:t>83.4</w:t>
      </w:r>
      <w:r w:rsidRPr="00145256">
        <w:rPr>
          <w:rFonts w:ascii="Calibri" w:hAnsi="Calibri"/>
          <w:sz w:val="18"/>
          <w:szCs w:val="18"/>
        </w:rPr>
        <w:t>%</w:t>
      </w:r>
      <w:r w:rsidRPr="00145256">
        <w:rPr>
          <w:rFonts w:ascii="Calibri" w:hAnsi="Calibri"/>
          <w:sz w:val="18"/>
          <w:szCs w:val="18"/>
        </w:rPr>
        <w:tab/>
      </w:r>
      <w:r w:rsidR="00EB4E59" w:rsidRPr="00145256">
        <w:rPr>
          <w:rFonts w:ascii="Calibri" w:hAnsi="Calibri"/>
          <w:sz w:val="18"/>
          <w:szCs w:val="18"/>
        </w:rPr>
        <w:t>71.0</w:t>
      </w:r>
      <w:r w:rsidRPr="00145256">
        <w:rPr>
          <w:rFonts w:ascii="Calibri" w:hAnsi="Calibri"/>
          <w:sz w:val="18"/>
          <w:szCs w:val="18"/>
        </w:rPr>
        <w:t>%</w:t>
      </w:r>
      <w:r w:rsidRPr="00145256">
        <w:rPr>
          <w:rFonts w:ascii="Calibri" w:hAnsi="Calibri"/>
          <w:sz w:val="18"/>
          <w:szCs w:val="18"/>
        </w:rPr>
        <w:tab/>
      </w:r>
      <w:r w:rsidR="005C088D" w:rsidRPr="00145256">
        <w:rPr>
          <w:rFonts w:ascii="Calibri" w:hAnsi="Calibri"/>
          <w:sz w:val="18"/>
          <w:szCs w:val="18"/>
        </w:rPr>
        <w:t>85.2</w:t>
      </w:r>
      <w:r w:rsidRPr="00145256">
        <w:rPr>
          <w:rFonts w:ascii="Calibri" w:hAnsi="Calibri"/>
          <w:sz w:val="18"/>
          <w:szCs w:val="18"/>
        </w:rPr>
        <w:t>%</w:t>
      </w:r>
      <w:r w:rsidRPr="00145256">
        <w:rPr>
          <w:rFonts w:ascii="Calibri" w:hAnsi="Calibri"/>
          <w:sz w:val="18"/>
          <w:szCs w:val="18"/>
        </w:rPr>
        <w:tab/>
      </w:r>
      <w:r w:rsidR="00F64D20" w:rsidRPr="00145256">
        <w:rPr>
          <w:rFonts w:ascii="Calibri" w:hAnsi="Calibri"/>
          <w:sz w:val="18"/>
          <w:szCs w:val="18"/>
          <w:highlight w:val="green"/>
        </w:rPr>
        <w:t>67.2</w:t>
      </w:r>
      <w:r w:rsidRPr="00145256">
        <w:rPr>
          <w:rFonts w:ascii="Calibri" w:hAnsi="Calibri"/>
          <w:sz w:val="18"/>
          <w:szCs w:val="18"/>
          <w:highlight w:val="green"/>
        </w:rPr>
        <w:t>%</w:t>
      </w:r>
    </w:p>
    <w:p w14:paraId="32DD0711" w14:textId="1BACD4C5" w:rsidR="005C648E" w:rsidRPr="005C648E" w:rsidRDefault="005C648E" w:rsidP="005C648E">
      <w:pPr>
        <w:ind w:left="284" w:hanging="284"/>
        <w:rPr>
          <w:rFonts w:ascii="Calibri" w:hAnsi="Calibri"/>
          <w:sz w:val="18"/>
          <w:szCs w:val="18"/>
          <w:u w:val="single"/>
        </w:rPr>
      </w:pPr>
      <w:r w:rsidRPr="00145256">
        <w:rPr>
          <w:rFonts w:ascii="Calibri" w:hAnsi="Calibri"/>
          <w:sz w:val="18"/>
          <w:szCs w:val="18"/>
          <w:u w:val="single"/>
        </w:rPr>
        <w:t>unassigned</w:t>
      </w:r>
      <w:r w:rsidRPr="00145256">
        <w:rPr>
          <w:rFonts w:ascii="Calibri" w:hAnsi="Calibri"/>
          <w:sz w:val="18"/>
          <w:szCs w:val="18"/>
          <w:u w:val="single"/>
        </w:rPr>
        <w:tab/>
        <w:t>zebrafish picornavirus</w:t>
      </w:r>
      <w:r w:rsidRPr="00145256">
        <w:rPr>
          <w:rFonts w:ascii="Calibri" w:hAnsi="Calibri"/>
          <w:sz w:val="18"/>
          <w:szCs w:val="18"/>
          <w:u w:val="single"/>
        </w:rPr>
        <w:tab/>
      </w:r>
      <w:r w:rsidRPr="00145256">
        <w:rPr>
          <w:rFonts w:ascii="Calibri" w:hAnsi="Calibri"/>
          <w:sz w:val="18"/>
          <w:szCs w:val="18"/>
          <w:u w:val="single"/>
        </w:rPr>
        <w:tab/>
      </w:r>
      <w:r w:rsidRPr="005C648E">
        <w:rPr>
          <w:rFonts w:ascii="Calibri" w:hAnsi="Calibri"/>
          <w:sz w:val="18"/>
          <w:szCs w:val="18"/>
          <w:u w:val="single"/>
        </w:rPr>
        <w:tab/>
      </w:r>
      <w:r w:rsidRPr="005C648E">
        <w:rPr>
          <w:rFonts w:ascii="Calibri" w:hAnsi="Calibri"/>
          <w:sz w:val="18"/>
          <w:szCs w:val="18"/>
          <w:u w:val="single"/>
        </w:rPr>
        <w:tab/>
      </w:r>
      <w:r w:rsidR="00CE038C">
        <w:rPr>
          <w:rFonts w:ascii="Calibri" w:hAnsi="Calibri"/>
          <w:sz w:val="18"/>
          <w:szCs w:val="18"/>
          <w:u w:val="single"/>
        </w:rPr>
        <w:t>85.6</w:t>
      </w:r>
      <w:r w:rsidRPr="005C648E">
        <w:rPr>
          <w:rFonts w:ascii="Calibri" w:hAnsi="Calibri"/>
          <w:sz w:val="18"/>
          <w:szCs w:val="18"/>
          <w:u w:val="single"/>
        </w:rPr>
        <w:t>%</w:t>
      </w:r>
      <w:r w:rsidRPr="005C648E">
        <w:rPr>
          <w:rFonts w:ascii="Calibri" w:hAnsi="Calibri"/>
          <w:sz w:val="18"/>
          <w:szCs w:val="18"/>
          <w:u w:val="single"/>
        </w:rPr>
        <w:tab/>
      </w:r>
      <w:r w:rsidR="00EB4E59">
        <w:rPr>
          <w:rFonts w:ascii="Calibri" w:hAnsi="Calibri"/>
          <w:sz w:val="18"/>
          <w:szCs w:val="18"/>
          <w:u w:val="single"/>
        </w:rPr>
        <w:t>76.8</w:t>
      </w:r>
      <w:r w:rsidRPr="005C648E">
        <w:rPr>
          <w:rFonts w:ascii="Calibri" w:hAnsi="Calibri"/>
          <w:sz w:val="18"/>
          <w:szCs w:val="18"/>
          <w:u w:val="single"/>
        </w:rPr>
        <w:t>%</w:t>
      </w:r>
      <w:r w:rsidRPr="005C648E">
        <w:rPr>
          <w:rFonts w:ascii="Calibri" w:hAnsi="Calibri"/>
          <w:sz w:val="18"/>
          <w:szCs w:val="18"/>
          <w:u w:val="single"/>
        </w:rPr>
        <w:tab/>
      </w:r>
      <w:r w:rsidR="005C088D">
        <w:rPr>
          <w:rFonts w:ascii="Calibri" w:hAnsi="Calibri"/>
          <w:sz w:val="18"/>
          <w:szCs w:val="18"/>
          <w:u w:val="single"/>
        </w:rPr>
        <w:t>79.6</w:t>
      </w:r>
      <w:r w:rsidRPr="005C648E">
        <w:rPr>
          <w:rFonts w:ascii="Calibri" w:hAnsi="Calibri"/>
          <w:sz w:val="18"/>
          <w:szCs w:val="18"/>
          <w:u w:val="single"/>
        </w:rPr>
        <w:t>%</w:t>
      </w:r>
      <w:r w:rsidRPr="005C648E">
        <w:rPr>
          <w:rFonts w:ascii="Calibri" w:hAnsi="Calibri"/>
          <w:sz w:val="18"/>
          <w:szCs w:val="18"/>
          <w:u w:val="single"/>
        </w:rPr>
        <w:tab/>
      </w:r>
      <w:r w:rsidR="00F64D20">
        <w:rPr>
          <w:rFonts w:ascii="Calibri" w:hAnsi="Calibri"/>
          <w:sz w:val="18"/>
          <w:szCs w:val="18"/>
          <w:u w:val="single"/>
        </w:rPr>
        <w:t>63.0</w:t>
      </w:r>
      <w:r w:rsidRPr="005C648E">
        <w:rPr>
          <w:rFonts w:ascii="Calibri" w:hAnsi="Calibri"/>
          <w:sz w:val="18"/>
          <w:szCs w:val="18"/>
          <w:u w:val="single"/>
        </w:rPr>
        <w:t>%</w:t>
      </w:r>
      <w:r w:rsidRPr="005C648E">
        <w:rPr>
          <w:rFonts w:ascii="Calibri" w:hAnsi="Calibri"/>
          <w:sz w:val="18"/>
          <w:szCs w:val="18"/>
          <w:u w:val="single"/>
        </w:rPr>
        <w:tab/>
      </w:r>
    </w:p>
    <w:p w14:paraId="10E11ED4" w14:textId="77777777" w:rsidR="00DE6624" w:rsidRPr="00E94D9F" w:rsidRDefault="00DE6624" w:rsidP="00DE6624">
      <w:pPr>
        <w:rPr>
          <w:rFonts w:ascii="Calibri" w:hAnsi="Calibri"/>
          <w:sz w:val="18"/>
          <w:szCs w:val="18"/>
        </w:rPr>
      </w:pPr>
      <w:r w:rsidRPr="005C648E">
        <w:rPr>
          <w:rFonts w:ascii="Calibri" w:hAnsi="Calibri"/>
          <w:sz w:val="18"/>
          <w:szCs w:val="18"/>
        </w:rPr>
        <w:t>* number of amino acid differences per site</w:t>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p>
    <w:p w14:paraId="041D1EBF" w14:textId="6C313B2F" w:rsidR="006D2BC1" w:rsidRDefault="006D2BC1">
      <w:pPr>
        <w:rPr>
          <w:rFonts w:ascii="Arial" w:hAnsi="Arial" w:cs="Arial"/>
          <w:b/>
          <w:sz w:val="22"/>
          <w:szCs w:val="22"/>
        </w:rPr>
      </w:pPr>
      <w:r>
        <w:rPr>
          <w:rFonts w:ascii="Arial" w:hAnsi="Arial" w:cs="Arial"/>
          <w:b/>
          <w:sz w:val="22"/>
          <w:szCs w:val="22"/>
        </w:rPr>
        <w:br w:type="page"/>
      </w:r>
    </w:p>
    <w:p w14:paraId="1B0A76EF" w14:textId="6AEC080E" w:rsidR="00237296" w:rsidRDefault="00155E37" w:rsidP="00237296">
      <w:pPr>
        <w:rPr>
          <w:rFonts w:ascii="Arial" w:hAnsi="Arial" w:cs="Arial"/>
          <w:b/>
          <w:sz w:val="22"/>
          <w:szCs w:val="22"/>
        </w:rPr>
      </w:pPr>
      <w:r>
        <w:rPr>
          <w:rFonts w:ascii="Arial" w:hAnsi="Arial" w:cs="Arial"/>
          <w:b/>
          <w:noProof/>
          <w:sz w:val="22"/>
          <w:szCs w:val="22"/>
        </w:rPr>
        <w:object w:dxaOrig="5411" w:dyaOrig="7786" w14:anchorId="31AC9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5.9pt;height:266.35pt;mso-width-percent:0;mso-height-percent:0;mso-width-percent:0;mso-height-percent:0" o:ole="">
            <v:imagedata r:id="rId8" o:title="" cropbottom="39230f" cropright="770f"/>
          </v:shape>
          <o:OLEObject Type="Embed" ProgID="PowerPoint.Show.12" ShapeID="_x0000_i1027" DrawAspect="Content" ObjectID="_1664524181" r:id="rId9"/>
        </w:object>
      </w:r>
    </w:p>
    <w:p w14:paraId="361432B3" w14:textId="77777777" w:rsidR="0002715E" w:rsidRPr="00121243" w:rsidRDefault="0002715E" w:rsidP="00237296">
      <w:pPr>
        <w:rPr>
          <w:rFonts w:ascii="Arial" w:hAnsi="Arial" w:cs="Arial"/>
          <w:b/>
          <w:sz w:val="22"/>
          <w:szCs w:val="22"/>
        </w:rPr>
      </w:pPr>
    </w:p>
    <w:p w14:paraId="30A752FD" w14:textId="0F2E5981" w:rsidR="00237296" w:rsidRPr="00DE0645" w:rsidRDefault="006D2BC1" w:rsidP="00237296">
      <w:pPr>
        <w:rPr>
          <w:rFonts w:ascii="Arial" w:hAnsi="Arial" w:cs="Arial"/>
          <w:sz w:val="20"/>
          <w:szCs w:val="20"/>
        </w:rPr>
      </w:pPr>
      <w:r w:rsidRPr="00DE0645">
        <w:rPr>
          <w:rFonts w:ascii="Arial" w:hAnsi="Arial" w:cs="Arial"/>
          <w:b/>
          <w:sz w:val="20"/>
          <w:szCs w:val="20"/>
        </w:rPr>
        <w:t>Figure 1:</w:t>
      </w:r>
      <w:r w:rsidRPr="00DE0645">
        <w:rPr>
          <w:rFonts w:ascii="Arial" w:hAnsi="Arial" w:cs="Arial"/>
          <w:sz w:val="20"/>
          <w:szCs w:val="20"/>
        </w:rPr>
        <w:t xml:space="preserve"> Genome </w:t>
      </w:r>
      <w:proofErr w:type="spellStart"/>
      <w:r w:rsidRPr="00DE0645">
        <w:rPr>
          <w:rFonts w:ascii="Arial" w:hAnsi="Arial" w:cs="Arial"/>
          <w:sz w:val="20"/>
          <w:szCs w:val="20"/>
        </w:rPr>
        <w:t>organisation</w:t>
      </w:r>
      <w:proofErr w:type="spellEnd"/>
      <w:r w:rsidRPr="00DE0645">
        <w:rPr>
          <w:rFonts w:ascii="Arial" w:hAnsi="Arial" w:cs="Arial"/>
          <w:sz w:val="20"/>
          <w:szCs w:val="20"/>
        </w:rPr>
        <w:t xml:space="preserve"> of </w:t>
      </w:r>
      <w:proofErr w:type="spellStart"/>
      <w:r w:rsidR="00FA65D0">
        <w:rPr>
          <w:rFonts w:ascii="Arial" w:hAnsi="Arial" w:cs="Arial"/>
          <w:sz w:val="20"/>
          <w:szCs w:val="20"/>
        </w:rPr>
        <w:t>pema</w:t>
      </w:r>
      <w:r w:rsidR="0002715E">
        <w:rPr>
          <w:rFonts w:ascii="Arial" w:hAnsi="Arial" w:cs="Arial"/>
          <w:sz w:val="20"/>
          <w:szCs w:val="20"/>
        </w:rPr>
        <w:t>p</w:t>
      </w:r>
      <w:r w:rsidRPr="00DE0645">
        <w:rPr>
          <w:rFonts w:ascii="Arial" w:hAnsi="Arial" w:cs="Arial"/>
          <w:sz w:val="20"/>
          <w:szCs w:val="20"/>
        </w:rPr>
        <w:t>iviruses</w:t>
      </w:r>
      <w:proofErr w:type="spellEnd"/>
      <w:r w:rsidR="00063D93" w:rsidRPr="00DE0645">
        <w:rPr>
          <w:rFonts w:ascii="Arial" w:hAnsi="Arial" w:cs="Arial"/>
          <w:sz w:val="20"/>
          <w:szCs w:val="20"/>
        </w:rPr>
        <w:t xml:space="preserve"> (schematic depiction). The genome of </w:t>
      </w:r>
      <w:r w:rsidR="00FA65D0">
        <w:rPr>
          <w:rFonts w:ascii="Arial" w:hAnsi="Arial" w:cs="Arial"/>
          <w:sz w:val="20"/>
          <w:szCs w:val="20"/>
        </w:rPr>
        <w:t>the Chinese broad-headed pond turtle</w:t>
      </w:r>
      <w:r w:rsidR="0002715E">
        <w:rPr>
          <w:rFonts w:ascii="Arial" w:hAnsi="Arial" w:cs="Arial"/>
          <w:sz w:val="20"/>
          <w:szCs w:val="20"/>
        </w:rPr>
        <w:t xml:space="preserve"> picornavirus 1</w:t>
      </w:r>
      <w:r w:rsidR="00063D93" w:rsidRPr="00DE0645">
        <w:rPr>
          <w:rFonts w:ascii="Arial" w:hAnsi="Arial" w:cs="Arial"/>
          <w:sz w:val="20"/>
          <w:szCs w:val="20"/>
        </w:rPr>
        <w:t xml:space="preserve"> is compared to the genome of</w:t>
      </w:r>
      <w:r w:rsidR="0002715E">
        <w:rPr>
          <w:rFonts w:ascii="Arial" w:hAnsi="Arial" w:cs="Arial"/>
          <w:sz w:val="20"/>
          <w:szCs w:val="20"/>
        </w:rPr>
        <w:t xml:space="preserve"> the Chinese </w:t>
      </w:r>
      <w:r w:rsidR="00FA65D0">
        <w:rPr>
          <w:rFonts w:ascii="Arial" w:hAnsi="Arial" w:cs="Arial"/>
          <w:sz w:val="20"/>
          <w:szCs w:val="20"/>
        </w:rPr>
        <w:t>softshell turtle</w:t>
      </w:r>
      <w:r w:rsidR="0002715E">
        <w:rPr>
          <w:rFonts w:ascii="Arial" w:hAnsi="Arial" w:cs="Arial"/>
          <w:sz w:val="20"/>
          <w:szCs w:val="20"/>
        </w:rPr>
        <w:t xml:space="preserve"> picornavirus</w:t>
      </w:r>
      <w:r w:rsidR="00FA65D0">
        <w:rPr>
          <w:rFonts w:ascii="Arial" w:hAnsi="Arial" w:cs="Arial"/>
          <w:sz w:val="20"/>
          <w:szCs w:val="20"/>
        </w:rPr>
        <w:t xml:space="preserve"> 1</w:t>
      </w:r>
      <w:r w:rsidR="0002715E">
        <w:rPr>
          <w:rFonts w:ascii="Arial" w:hAnsi="Arial" w:cs="Arial"/>
          <w:sz w:val="20"/>
          <w:szCs w:val="20"/>
        </w:rPr>
        <w:t>,</w:t>
      </w:r>
      <w:r w:rsidR="00063D93" w:rsidRPr="00DE0645">
        <w:rPr>
          <w:rFonts w:ascii="Arial" w:hAnsi="Arial" w:cs="Arial"/>
          <w:sz w:val="20"/>
          <w:szCs w:val="20"/>
        </w:rPr>
        <w:t xml:space="preserve"> the exemplar virus of </w:t>
      </w:r>
      <w:r w:rsidR="00FA65D0">
        <w:rPr>
          <w:rFonts w:ascii="Arial" w:hAnsi="Arial" w:cs="Arial"/>
          <w:i/>
          <w:sz w:val="20"/>
          <w:szCs w:val="20"/>
        </w:rPr>
        <w:t>Pema</w:t>
      </w:r>
      <w:r w:rsidR="0002715E" w:rsidRPr="0002715E">
        <w:rPr>
          <w:rFonts w:ascii="Arial" w:hAnsi="Arial" w:cs="Arial"/>
          <w:i/>
          <w:sz w:val="20"/>
          <w:szCs w:val="20"/>
        </w:rPr>
        <w:t>pivirus A</w:t>
      </w:r>
      <w:r w:rsidR="00063D93" w:rsidRPr="00DE0645">
        <w:rPr>
          <w:rFonts w:ascii="Arial" w:hAnsi="Arial" w:cs="Arial"/>
          <w:sz w:val="20"/>
          <w:szCs w:val="20"/>
        </w:rPr>
        <w:t>. The open reading frame is indicated by a box. Position of putative 3C</w:t>
      </w:r>
      <w:r w:rsidR="00063D93" w:rsidRPr="0002715E">
        <w:rPr>
          <w:rFonts w:ascii="Arial" w:hAnsi="Arial" w:cs="Arial"/>
          <w:sz w:val="20"/>
          <w:szCs w:val="20"/>
          <w:vertAlign w:val="superscript"/>
        </w:rPr>
        <w:t>pro</w:t>
      </w:r>
      <w:r w:rsidR="00063D93" w:rsidRPr="00DE0645">
        <w:rPr>
          <w:rFonts w:ascii="Arial" w:hAnsi="Arial" w:cs="Arial"/>
          <w:sz w:val="20"/>
          <w:szCs w:val="20"/>
        </w:rPr>
        <w:t xml:space="preserve"> cleavage sites are indicated by a </w:t>
      </w:r>
      <w:r w:rsidR="00063D93" w:rsidRPr="00DE0645">
        <w:rPr>
          <w:sz w:val="20"/>
          <w:szCs w:val="20"/>
          <w:lang w:val="en-GB"/>
        </w:rPr>
        <w:sym w:font="Wingdings 3" w:char="F071"/>
      </w:r>
      <w:r w:rsidRPr="00DE0645">
        <w:rPr>
          <w:rFonts w:ascii="Arial" w:hAnsi="Arial" w:cs="Arial"/>
          <w:sz w:val="20"/>
          <w:szCs w:val="20"/>
        </w:rPr>
        <w:t>.</w:t>
      </w:r>
      <w:r w:rsidR="00063D93" w:rsidRPr="00DE0645">
        <w:rPr>
          <w:rFonts w:ascii="Arial" w:hAnsi="Arial" w:cs="Arial"/>
          <w:sz w:val="20"/>
          <w:szCs w:val="20"/>
        </w:rPr>
        <w:t xml:space="preserve"> The names and lengths of the deduced proteins are presented. The 5</w:t>
      </w:r>
      <w:r w:rsidR="001E270C">
        <w:rPr>
          <w:rFonts w:ascii="Arial" w:hAnsi="Arial" w:cs="Arial"/>
          <w:sz w:val="20"/>
          <w:szCs w:val="20"/>
        </w:rPr>
        <w:t>′</w:t>
      </w:r>
      <w:r w:rsidR="00063D93" w:rsidRPr="00DE0645">
        <w:rPr>
          <w:rFonts w:ascii="Arial" w:hAnsi="Arial" w:cs="Arial"/>
          <w:sz w:val="20"/>
          <w:szCs w:val="20"/>
        </w:rPr>
        <w:t xml:space="preserve">-UTR may be </w:t>
      </w:r>
      <w:r w:rsidR="001A605D" w:rsidRPr="00DE0645">
        <w:rPr>
          <w:rFonts w:ascii="Arial" w:hAnsi="Arial" w:cs="Arial"/>
          <w:sz w:val="20"/>
          <w:szCs w:val="20"/>
        </w:rPr>
        <w:t>incomplete</w:t>
      </w:r>
      <w:r w:rsidR="00063D93" w:rsidRPr="00DE0645">
        <w:rPr>
          <w:rFonts w:ascii="Arial" w:hAnsi="Arial" w:cs="Arial"/>
          <w:sz w:val="20"/>
          <w:szCs w:val="20"/>
        </w:rPr>
        <w:t>.</w:t>
      </w:r>
    </w:p>
    <w:p w14:paraId="154327A4" w14:textId="62A9DD80" w:rsidR="00A7619E" w:rsidRDefault="00A7619E">
      <w:pPr>
        <w:rPr>
          <w:rFonts w:ascii="Arial" w:hAnsi="Arial" w:cs="Arial"/>
          <w:sz w:val="22"/>
          <w:szCs w:val="22"/>
        </w:rPr>
      </w:pPr>
      <w:r>
        <w:rPr>
          <w:rFonts w:ascii="Arial" w:hAnsi="Arial" w:cs="Arial"/>
          <w:sz w:val="22"/>
          <w:szCs w:val="22"/>
        </w:rPr>
        <w:br w:type="page"/>
      </w:r>
    </w:p>
    <w:p w14:paraId="29A3571C" w14:textId="31B082AC" w:rsidR="00DE0645" w:rsidRDefault="00155E37" w:rsidP="00237296">
      <w:pPr>
        <w:rPr>
          <w:rFonts w:ascii="Arial" w:hAnsi="Arial" w:cs="Arial"/>
          <w:sz w:val="22"/>
          <w:szCs w:val="22"/>
        </w:rPr>
      </w:pPr>
      <w:r>
        <w:rPr>
          <w:rFonts w:ascii="Arial" w:hAnsi="Arial" w:cs="Arial"/>
          <w:noProof/>
          <w:sz w:val="22"/>
          <w:szCs w:val="22"/>
        </w:rPr>
        <w:object w:dxaOrig="5411" w:dyaOrig="7786" w14:anchorId="74CC2D85">
          <v:shape id="_x0000_i1026" type="#_x0000_t75" alt="" style="width:371.1pt;height:533.6pt;mso-width-percent:0;mso-height-percent:0;mso-width-percent:0;mso-height-percent:0" o:ole="">
            <v:imagedata r:id="rId10" o:title=""/>
          </v:shape>
          <o:OLEObject Type="Embed" ProgID="PowerPoint.Show.12" ShapeID="_x0000_i1026" DrawAspect="Content" ObjectID="_1664524182" r:id="rId11"/>
        </w:object>
      </w:r>
    </w:p>
    <w:p w14:paraId="30B6D9E9" w14:textId="77777777" w:rsidR="00FA65D0" w:rsidRDefault="00FA65D0" w:rsidP="00237296">
      <w:pPr>
        <w:rPr>
          <w:rFonts w:ascii="Arial" w:hAnsi="Arial" w:cs="Arial"/>
          <w:sz w:val="22"/>
          <w:szCs w:val="22"/>
        </w:rPr>
      </w:pPr>
    </w:p>
    <w:p w14:paraId="27579038" w14:textId="53670A64" w:rsidR="008E045E" w:rsidRPr="00DE0645" w:rsidRDefault="008E045E" w:rsidP="00DE0645">
      <w:pPr>
        <w:rPr>
          <w:rFonts w:ascii="Arial" w:hAnsi="Arial" w:cs="Arial"/>
          <w:sz w:val="20"/>
          <w:szCs w:val="20"/>
        </w:rPr>
      </w:pPr>
      <w:r>
        <w:rPr>
          <w:rFonts w:ascii="Arial" w:hAnsi="Arial" w:cs="Arial"/>
          <w:b/>
          <w:sz w:val="20"/>
          <w:szCs w:val="20"/>
        </w:rPr>
        <w:t>Figure 2</w:t>
      </w:r>
      <w:r w:rsidR="00DE0645" w:rsidRPr="00DE0645">
        <w:rPr>
          <w:rFonts w:ascii="Arial" w:hAnsi="Arial" w:cs="Arial"/>
          <w:b/>
          <w:sz w:val="20"/>
          <w:szCs w:val="20"/>
        </w:rPr>
        <w:t>:</w:t>
      </w:r>
      <w:r w:rsidR="00DE0645"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P1 protein</w:t>
      </w:r>
      <w:r w:rsidR="00A7619E" w:rsidRPr="00DE0645">
        <w:rPr>
          <w:rFonts w:ascii="Arial" w:hAnsi="Arial" w:cs="Arial"/>
          <w:sz w:val="20"/>
          <w:szCs w:val="20"/>
        </w:rPr>
        <w:t xml:space="preserve"> using Bayesian tree infe</w:t>
      </w:r>
      <w:r w:rsidR="00A7619E">
        <w:rPr>
          <w:rFonts w:ascii="Arial" w:hAnsi="Arial" w:cs="Arial"/>
          <w:sz w:val="20"/>
          <w:szCs w:val="20"/>
        </w:rPr>
        <w:t>rence (</w:t>
      </w:r>
      <w:proofErr w:type="spellStart"/>
      <w:r w:rsidR="00A7619E">
        <w:rPr>
          <w:rFonts w:ascii="Arial" w:hAnsi="Arial" w:cs="Arial"/>
          <w:sz w:val="20"/>
          <w:szCs w:val="20"/>
        </w:rPr>
        <w:t>MrBayes</w:t>
      </w:r>
      <w:proofErr w:type="spellEnd"/>
      <w:r w:rsidR="00A7619E">
        <w:rPr>
          <w:rFonts w:ascii="Arial" w:hAnsi="Arial" w:cs="Arial"/>
          <w:sz w:val="20"/>
          <w:szCs w:val="20"/>
        </w:rPr>
        <w:t xml:space="preserve"> 3.2). </w:t>
      </w:r>
      <w:r w:rsidR="00A7619E" w:rsidRPr="00FA65D0">
        <w:rPr>
          <w:rFonts w:ascii="Arial" w:hAnsi="Arial" w:cs="Arial"/>
          <w:sz w:val="20"/>
          <w:szCs w:val="20"/>
        </w:rPr>
        <w:t>Eigh</w:t>
      </w:r>
      <w:r w:rsidR="00FA65D0" w:rsidRPr="00FA65D0">
        <w:rPr>
          <w:rFonts w:ascii="Arial" w:hAnsi="Arial" w:cs="Arial"/>
          <w:sz w:val="20"/>
          <w:szCs w:val="20"/>
        </w:rPr>
        <w:t>ty-</w:t>
      </w:r>
      <w:r w:rsidR="00145256">
        <w:rPr>
          <w:rFonts w:ascii="Arial" w:hAnsi="Arial" w:cs="Arial"/>
          <w:sz w:val="20"/>
          <w:szCs w:val="20"/>
        </w:rPr>
        <w:t>three</w:t>
      </w:r>
      <w:r w:rsidR="00A7619E" w:rsidRPr="00DE0645">
        <w:rPr>
          <w:rFonts w:ascii="Arial" w:hAnsi="Arial" w:cs="Arial"/>
          <w:sz w:val="20"/>
          <w:szCs w:val="20"/>
        </w:rPr>
        <w:t xml:space="preserve"> picornavirus sequences of the </w:t>
      </w:r>
      <w:r w:rsidR="00A7619E" w:rsidRPr="00BE7995">
        <w:rPr>
          <w:rFonts w:ascii="Arial" w:hAnsi="Arial" w:cs="Arial"/>
          <w:i/>
          <w:sz w:val="20"/>
          <w:szCs w:val="20"/>
          <w:lang w:val="en-GB"/>
        </w:rPr>
        <w:t>Dicipivirus/Hemipivirus/Gallivirus/Kobuvirus/ Livupivirus/Ludopivirus/Megrivirus/Myrropivirus/Oscivirus/Passerivirus/Pemapivirus/Poecivirus/</w:t>
      </w:r>
      <w:r w:rsidR="00A7619E">
        <w:rPr>
          <w:rFonts w:ascii="Arial" w:hAnsi="Arial" w:cs="Arial"/>
          <w:i/>
          <w:sz w:val="20"/>
          <w:szCs w:val="20"/>
          <w:lang w:val="en-GB"/>
        </w:rPr>
        <w:t xml:space="preserve"> </w:t>
      </w:r>
      <w:r w:rsidR="00A7619E" w:rsidRPr="00BE7995">
        <w:rPr>
          <w:rFonts w:ascii="Arial" w:hAnsi="Arial" w:cs="Arial"/>
          <w:i/>
          <w:sz w:val="20"/>
          <w:szCs w:val="20"/>
          <w:lang w:val="en-GB"/>
        </w:rPr>
        <w:t>Rafivirus/Rosavirus/Sakobuvirus/Salivirus/Sicinivirus/Symapivirus/Tropivirus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w:t>
      </w:r>
      <w:r w:rsidR="00A7619E" w:rsidRPr="00DE0645">
        <w:rPr>
          <w:rFonts w:ascii="Arial" w:hAnsi="Arial" w:cs="Arial"/>
          <w:sz w:val="20"/>
          <w:szCs w:val="20"/>
        </w:rPr>
        <w:t>Numbers at nodes indicate posterior probabilities obtaine</w:t>
      </w:r>
      <w:r w:rsidR="00A7619E">
        <w:rPr>
          <w:rFonts w:ascii="Arial" w:hAnsi="Arial" w:cs="Arial"/>
          <w:sz w:val="20"/>
          <w:szCs w:val="20"/>
        </w:rPr>
        <w:t>d after 2</w:t>
      </w:r>
      <w:r w:rsidR="00A7619E" w:rsidRPr="00DE0645">
        <w:rPr>
          <w:rFonts w:ascii="Arial" w:hAnsi="Arial" w:cs="Arial"/>
          <w:sz w:val="20"/>
          <w:szCs w:val="20"/>
        </w:rPr>
        <w:t>,000,000 generations. The optimal substitution model (GTR+G+I) was determined with MEGA 5. The scale indicates substitutions/site.</w:t>
      </w:r>
    </w:p>
    <w:p w14:paraId="4C548190" w14:textId="60FB59FC" w:rsidR="00DE0645" w:rsidRDefault="00DE0645">
      <w:pPr>
        <w:rPr>
          <w:rFonts w:ascii="Arial" w:hAnsi="Arial" w:cs="Arial"/>
          <w:sz w:val="22"/>
          <w:szCs w:val="22"/>
        </w:rPr>
      </w:pPr>
      <w:r>
        <w:rPr>
          <w:rFonts w:ascii="Arial" w:hAnsi="Arial" w:cs="Arial"/>
          <w:sz w:val="22"/>
          <w:szCs w:val="22"/>
        </w:rPr>
        <w:br w:type="page"/>
      </w:r>
    </w:p>
    <w:p w14:paraId="69E1052F" w14:textId="2BFABC9E" w:rsidR="00237296" w:rsidRPr="006D2BC1" w:rsidRDefault="00155E37" w:rsidP="00237296">
      <w:pPr>
        <w:rPr>
          <w:rFonts w:ascii="Arial" w:hAnsi="Arial" w:cs="Arial"/>
          <w:sz w:val="22"/>
          <w:szCs w:val="22"/>
        </w:rPr>
      </w:pPr>
      <w:r>
        <w:rPr>
          <w:rFonts w:ascii="Arial" w:hAnsi="Arial" w:cs="Arial"/>
          <w:noProof/>
          <w:sz w:val="22"/>
          <w:szCs w:val="22"/>
        </w:rPr>
        <w:object w:dxaOrig="5411" w:dyaOrig="7786" w14:anchorId="5B91D9F3">
          <v:shape id="_x0000_i1025" type="#_x0000_t75" alt="" style="width:375.65pt;height:541pt;mso-width-percent:0;mso-height-percent:0;mso-width-percent:0;mso-height-percent:0" o:ole="">
            <v:imagedata r:id="rId12" o:title=""/>
          </v:shape>
          <o:OLEObject Type="Embed" ProgID="PowerPoint.Show.12" ShapeID="_x0000_i1025" DrawAspect="Content" ObjectID="_1664524183" r:id="rId13"/>
        </w:object>
      </w:r>
    </w:p>
    <w:p w14:paraId="67512D9F" w14:textId="19D28015" w:rsidR="00237296" w:rsidRPr="00DE0645" w:rsidRDefault="00DE0645" w:rsidP="00237296">
      <w:pPr>
        <w:rPr>
          <w:rFonts w:ascii="Arial" w:hAnsi="Arial" w:cs="Arial"/>
          <w:sz w:val="20"/>
          <w:szCs w:val="20"/>
        </w:rPr>
      </w:pPr>
      <w:r>
        <w:rPr>
          <w:rFonts w:ascii="Arial" w:hAnsi="Arial" w:cs="Arial"/>
          <w:b/>
          <w:sz w:val="20"/>
          <w:szCs w:val="20"/>
        </w:rPr>
        <w:t>Figure 3</w:t>
      </w:r>
      <w:r w:rsidRPr="00DE0645">
        <w:rPr>
          <w:rFonts w:ascii="Arial" w:hAnsi="Arial" w:cs="Arial"/>
          <w:b/>
          <w:sz w:val="20"/>
          <w:szCs w:val="20"/>
        </w:rPr>
        <w:t>:</w:t>
      </w:r>
      <w:r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3D protein</w:t>
      </w:r>
      <w:r w:rsidR="00A7619E" w:rsidRPr="00DE0645">
        <w:rPr>
          <w:rFonts w:ascii="Arial" w:hAnsi="Arial" w:cs="Arial"/>
          <w:sz w:val="20"/>
          <w:szCs w:val="20"/>
        </w:rPr>
        <w:t xml:space="preserve"> using Bayesian tree infe</w:t>
      </w:r>
      <w:r w:rsidR="00A7619E">
        <w:rPr>
          <w:rFonts w:ascii="Arial" w:hAnsi="Arial" w:cs="Arial"/>
          <w:sz w:val="20"/>
          <w:szCs w:val="20"/>
        </w:rPr>
        <w:t>rence (</w:t>
      </w:r>
      <w:proofErr w:type="spellStart"/>
      <w:r w:rsidR="00A7619E">
        <w:rPr>
          <w:rFonts w:ascii="Arial" w:hAnsi="Arial" w:cs="Arial"/>
          <w:sz w:val="20"/>
          <w:szCs w:val="20"/>
        </w:rPr>
        <w:t>MrBayes</w:t>
      </w:r>
      <w:proofErr w:type="spellEnd"/>
      <w:r w:rsidR="00A7619E">
        <w:rPr>
          <w:rFonts w:ascii="Arial" w:hAnsi="Arial" w:cs="Arial"/>
          <w:sz w:val="20"/>
          <w:szCs w:val="20"/>
        </w:rPr>
        <w:t xml:space="preserve"> 3.2). Eighty-</w:t>
      </w:r>
      <w:r w:rsidR="00145256">
        <w:rPr>
          <w:rFonts w:ascii="Arial" w:hAnsi="Arial" w:cs="Arial"/>
          <w:sz w:val="20"/>
          <w:szCs w:val="20"/>
        </w:rPr>
        <w:t>three</w:t>
      </w:r>
      <w:r w:rsidR="00A7619E" w:rsidRPr="00DE0645">
        <w:rPr>
          <w:rFonts w:ascii="Arial" w:hAnsi="Arial" w:cs="Arial"/>
          <w:sz w:val="20"/>
          <w:szCs w:val="20"/>
        </w:rPr>
        <w:t xml:space="preserve"> picornavirus sequences of the </w:t>
      </w:r>
      <w:r w:rsidR="00A7619E" w:rsidRPr="00BE7995">
        <w:rPr>
          <w:rFonts w:ascii="Arial" w:hAnsi="Arial" w:cs="Arial"/>
          <w:i/>
          <w:sz w:val="20"/>
          <w:szCs w:val="20"/>
          <w:lang w:val="en-GB"/>
        </w:rPr>
        <w:t>Dicipivirus/Hemipivirus/Gallivirus/Kobuvirus/ Livupivirus/Ludopivirus/Megrivirus/Myrropivirus/Oscivirus/Passerivirus/Pemapivirus/Poecivirus/</w:t>
      </w:r>
      <w:r w:rsidR="00A7619E">
        <w:rPr>
          <w:rFonts w:ascii="Arial" w:hAnsi="Arial" w:cs="Arial"/>
          <w:i/>
          <w:sz w:val="20"/>
          <w:szCs w:val="20"/>
          <w:lang w:val="en-GB"/>
        </w:rPr>
        <w:t xml:space="preserve"> </w:t>
      </w:r>
      <w:r w:rsidR="00A7619E" w:rsidRPr="00BE7995">
        <w:rPr>
          <w:rFonts w:ascii="Arial" w:hAnsi="Arial" w:cs="Arial"/>
          <w:i/>
          <w:sz w:val="20"/>
          <w:szCs w:val="20"/>
          <w:lang w:val="en-GB"/>
        </w:rPr>
        <w:t>Rafivirus/Rosavirus/Sakobuvirus/Salivirus/Sicinivirus/Symapivirus/Tropivirus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Asterisks (*) indicate incomplete genomes.</w:t>
      </w:r>
      <w:r w:rsidR="00A7619E" w:rsidRPr="00DE0645">
        <w:rPr>
          <w:rFonts w:ascii="Arial" w:hAnsi="Arial" w:cs="Arial"/>
          <w:sz w:val="20"/>
          <w:szCs w:val="20"/>
        </w:rPr>
        <w:t xml:space="preserve"> Numbers at nodes indicate posterior probabilities obtaine</w:t>
      </w:r>
      <w:r w:rsidR="00A7619E">
        <w:rPr>
          <w:rFonts w:ascii="Arial" w:hAnsi="Arial" w:cs="Arial"/>
          <w:sz w:val="20"/>
          <w:szCs w:val="20"/>
        </w:rPr>
        <w:t>d after 2</w:t>
      </w:r>
      <w:r w:rsidR="00A7619E" w:rsidRPr="00DE0645">
        <w:rPr>
          <w:rFonts w:ascii="Arial" w:hAnsi="Arial" w:cs="Arial"/>
          <w:sz w:val="20"/>
          <w:szCs w:val="20"/>
        </w:rPr>
        <w:t>,000,000 generations. The optimal substitution model (GTR+G+I) was determined with MEGA 5. The scale indicates substitutions/site.</w:t>
      </w:r>
    </w:p>
    <w:p w14:paraId="09988DEE" w14:textId="3C89A0FA" w:rsidR="00237296" w:rsidRPr="00DE0645" w:rsidRDefault="00237296" w:rsidP="00237296">
      <w:pPr>
        <w:rPr>
          <w:rFonts w:ascii="Arial" w:hAnsi="Arial" w:cs="Arial"/>
          <w:sz w:val="20"/>
          <w:szCs w:val="20"/>
        </w:rPr>
      </w:pP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t>References</w:t>
      </w:r>
    </w:p>
    <w:p w14:paraId="57F6103F" w14:textId="584EBFD6" w:rsidR="0035523F" w:rsidRPr="00CD72BB" w:rsidRDefault="0035523F" w:rsidP="0035523F">
      <w:pPr>
        <w:pStyle w:val="BodyTextIndent"/>
        <w:ind w:left="426" w:hanging="426"/>
        <w:rPr>
          <w:rFonts w:ascii="Arial" w:hAnsi="Arial" w:cs="Arial"/>
          <w:color w:val="000000"/>
          <w:sz w:val="22"/>
          <w:szCs w:val="22"/>
        </w:rPr>
      </w:pPr>
      <w:r w:rsidRPr="00CD72BB">
        <w:rPr>
          <w:rFonts w:ascii="Arial" w:hAnsi="Arial" w:cs="Arial"/>
          <w:sz w:val="22"/>
          <w:szCs w:val="22"/>
        </w:rPr>
        <w:tab/>
      </w:r>
      <w:r w:rsidRPr="00CD72BB">
        <w:rPr>
          <w:rFonts w:ascii="Arial" w:hAnsi="Arial" w:cs="Arial"/>
          <w:color w:val="000000"/>
          <w:sz w:val="22"/>
          <w:szCs w:val="22"/>
        </w:rPr>
        <w:t>Shi M, Lin XD, Chen X, Tian JH, Chen LJ, Li K, Wang W, Eden JS, Shen JJ, Liu L, Holmes EC, Zhang YZ. 2018. The evolutionary history of vertebrate RNA viruses. Nature 556:197-202.</w:t>
      </w:r>
      <w:r w:rsidR="001A605D" w:rsidRPr="001A605D">
        <w:t xml:space="preserve"> </w:t>
      </w:r>
      <w:r w:rsidR="001A605D" w:rsidRPr="001A605D">
        <w:rPr>
          <w:rFonts w:ascii="Arial" w:hAnsi="Arial" w:cs="Arial"/>
          <w:color w:val="000000"/>
          <w:sz w:val="22"/>
          <w:szCs w:val="22"/>
        </w:rPr>
        <w:t>PMID: 29618816</w:t>
      </w:r>
      <w:r w:rsidR="001A605D">
        <w:rPr>
          <w:rFonts w:ascii="Arial" w:hAnsi="Arial" w:cs="Arial"/>
          <w:color w:val="000000"/>
          <w:sz w:val="22"/>
          <w:szCs w:val="22"/>
        </w:rPr>
        <w:t>;</w:t>
      </w:r>
      <w:r w:rsidR="001A605D" w:rsidRPr="001A605D">
        <w:rPr>
          <w:rFonts w:ascii="Arial" w:hAnsi="Arial" w:cs="Arial"/>
          <w:color w:val="000000"/>
          <w:sz w:val="22"/>
          <w:szCs w:val="22"/>
        </w:rPr>
        <w:t xml:space="preserve"> DOI: 10.1038/s41586-018-0012-7</w:t>
      </w:r>
    </w:p>
    <w:p w14:paraId="3F4468D3" w14:textId="77777777" w:rsidR="00D50360" w:rsidRDefault="00D50360" w:rsidP="00237296">
      <w:pPr>
        <w:rPr>
          <w:rFonts w:ascii="Arial" w:hAnsi="Arial" w:cs="Arial"/>
          <w:sz w:val="22"/>
          <w:szCs w:val="22"/>
        </w:rPr>
      </w:pPr>
    </w:p>
    <w:p w14:paraId="3E763C5F" w14:textId="77777777" w:rsidR="00D50360" w:rsidRPr="00121243" w:rsidRDefault="00D50360" w:rsidP="00237296">
      <w:pPr>
        <w:rPr>
          <w:rFonts w:ascii="Arial" w:hAnsi="Arial" w:cs="Arial"/>
          <w:b/>
          <w:sz w:val="22"/>
          <w:szCs w:val="22"/>
        </w:rPr>
      </w:pPr>
    </w:p>
    <w:sectPr w:rsidR="00D50360" w:rsidRPr="00121243" w:rsidSect="00584D75">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9D413" w14:textId="77777777" w:rsidR="00155E37" w:rsidRDefault="00155E37" w:rsidP="004609D1">
      <w:r>
        <w:separator/>
      </w:r>
    </w:p>
  </w:endnote>
  <w:endnote w:type="continuationSeparator" w:id="0">
    <w:p w14:paraId="5AE4A4C2" w14:textId="77777777" w:rsidR="00155E37" w:rsidRDefault="00155E37"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7088" w14:textId="77777777" w:rsidR="00155E37" w:rsidRDefault="00155E37" w:rsidP="004609D1">
      <w:r>
        <w:separator/>
      </w:r>
    </w:p>
  </w:footnote>
  <w:footnote w:type="continuationSeparator" w:id="0">
    <w:p w14:paraId="6D5F869A" w14:textId="77777777" w:rsidR="00155E37" w:rsidRDefault="00155E37"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BE9" w14:textId="63E9DF04" w:rsidR="004609D1" w:rsidRDefault="00F12E84" w:rsidP="004609D1">
    <w:pPr>
      <w:pStyle w:val="Header"/>
      <w:jc w:val="right"/>
    </w:pPr>
    <w:r>
      <w:t>March</w:t>
    </w:r>
    <w:r w:rsidR="004609D1">
      <w:t xml:space="preserve"> 20</w:t>
    </w:r>
    <w:r>
      <w:t>20</w:t>
    </w:r>
  </w:p>
  <w:p w14:paraId="5FA59287" w14:textId="77777777" w:rsidR="004609D1" w:rsidRDefault="0046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35"/>
    <w:rsid w:val="0000363F"/>
    <w:rsid w:val="000146BC"/>
    <w:rsid w:val="0002715E"/>
    <w:rsid w:val="000311CC"/>
    <w:rsid w:val="00035181"/>
    <w:rsid w:val="00041A6A"/>
    <w:rsid w:val="00045661"/>
    <w:rsid w:val="00063D93"/>
    <w:rsid w:val="0006407D"/>
    <w:rsid w:val="00070690"/>
    <w:rsid w:val="00074276"/>
    <w:rsid w:val="00082963"/>
    <w:rsid w:val="000834F4"/>
    <w:rsid w:val="000945FD"/>
    <w:rsid w:val="0009557C"/>
    <w:rsid w:val="000A22DE"/>
    <w:rsid w:val="000A6152"/>
    <w:rsid w:val="000A7D02"/>
    <w:rsid w:val="000B2475"/>
    <w:rsid w:val="000B5CE2"/>
    <w:rsid w:val="000C7139"/>
    <w:rsid w:val="000D3CCD"/>
    <w:rsid w:val="000E69E9"/>
    <w:rsid w:val="000F27A6"/>
    <w:rsid w:val="001024A9"/>
    <w:rsid w:val="00115B79"/>
    <w:rsid w:val="00121243"/>
    <w:rsid w:val="00122AF9"/>
    <w:rsid w:val="00123B8F"/>
    <w:rsid w:val="00132568"/>
    <w:rsid w:val="00145256"/>
    <w:rsid w:val="00155E37"/>
    <w:rsid w:val="0017440B"/>
    <w:rsid w:val="0018039D"/>
    <w:rsid w:val="00197CAF"/>
    <w:rsid w:val="001A2500"/>
    <w:rsid w:val="001A605D"/>
    <w:rsid w:val="001B7270"/>
    <w:rsid w:val="001C1BF5"/>
    <w:rsid w:val="001C41EA"/>
    <w:rsid w:val="001D01EF"/>
    <w:rsid w:val="001D3F64"/>
    <w:rsid w:val="001D4AAF"/>
    <w:rsid w:val="001E270C"/>
    <w:rsid w:val="001E36C8"/>
    <w:rsid w:val="001E6D21"/>
    <w:rsid w:val="00215F51"/>
    <w:rsid w:val="00237296"/>
    <w:rsid w:val="00251424"/>
    <w:rsid w:val="00262EDD"/>
    <w:rsid w:val="00264CCF"/>
    <w:rsid w:val="00286FE5"/>
    <w:rsid w:val="00296A03"/>
    <w:rsid w:val="002A1836"/>
    <w:rsid w:val="002A43A2"/>
    <w:rsid w:val="002A4C76"/>
    <w:rsid w:val="002B0EBC"/>
    <w:rsid w:val="002C03EF"/>
    <w:rsid w:val="002D55C6"/>
    <w:rsid w:val="002F2194"/>
    <w:rsid w:val="002F4237"/>
    <w:rsid w:val="002F51EA"/>
    <w:rsid w:val="002F53BA"/>
    <w:rsid w:val="002F6249"/>
    <w:rsid w:val="003030E4"/>
    <w:rsid w:val="00306658"/>
    <w:rsid w:val="003263A5"/>
    <w:rsid w:val="00327677"/>
    <w:rsid w:val="0032787E"/>
    <w:rsid w:val="003432D5"/>
    <w:rsid w:val="00350BFB"/>
    <w:rsid w:val="00351D0D"/>
    <w:rsid w:val="0035523F"/>
    <w:rsid w:val="0035571D"/>
    <w:rsid w:val="00360C13"/>
    <w:rsid w:val="00365B9B"/>
    <w:rsid w:val="00380581"/>
    <w:rsid w:val="00380B0D"/>
    <w:rsid w:val="00390F6C"/>
    <w:rsid w:val="00391774"/>
    <w:rsid w:val="003A2160"/>
    <w:rsid w:val="003A65AD"/>
    <w:rsid w:val="003C01E0"/>
    <w:rsid w:val="003C63CE"/>
    <w:rsid w:val="003D0F89"/>
    <w:rsid w:val="003F3772"/>
    <w:rsid w:val="003F4FFD"/>
    <w:rsid w:val="00401997"/>
    <w:rsid w:val="00404760"/>
    <w:rsid w:val="00412944"/>
    <w:rsid w:val="00420180"/>
    <w:rsid w:val="0042253D"/>
    <w:rsid w:val="004304FF"/>
    <w:rsid w:val="00446D2A"/>
    <w:rsid w:val="004609D1"/>
    <w:rsid w:val="0048297C"/>
    <w:rsid w:val="00487393"/>
    <w:rsid w:val="00497C4F"/>
    <w:rsid w:val="004A4902"/>
    <w:rsid w:val="004D1354"/>
    <w:rsid w:val="004D711E"/>
    <w:rsid w:val="004E4914"/>
    <w:rsid w:val="004F5E21"/>
    <w:rsid w:val="005007C1"/>
    <w:rsid w:val="00524615"/>
    <w:rsid w:val="00526DE0"/>
    <w:rsid w:val="00554817"/>
    <w:rsid w:val="00556D4B"/>
    <w:rsid w:val="00583286"/>
    <w:rsid w:val="00584D75"/>
    <w:rsid w:val="005A465C"/>
    <w:rsid w:val="005A697E"/>
    <w:rsid w:val="005C088D"/>
    <w:rsid w:val="005C1A55"/>
    <w:rsid w:val="005C648E"/>
    <w:rsid w:val="005D16CA"/>
    <w:rsid w:val="005D4BC4"/>
    <w:rsid w:val="005D5C6E"/>
    <w:rsid w:val="00604988"/>
    <w:rsid w:val="00610D3A"/>
    <w:rsid w:val="00610F11"/>
    <w:rsid w:val="006164B4"/>
    <w:rsid w:val="0063589C"/>
    <w:rsid w:val="0064037B"/>
    <w:rsid w:val="006550ED"/>
    <w:rsid w:val="0065612E"/>
    <w:rsid w:val="00670B2E"/>
    <w:rsid w:val="00696D9C"/>
    <w:rsid w:val="006B664E"/>
    <w:rsid w:val="006B6877"/>
    <w:rsid w:val="006C6960"/>
    <w:rsid w:val="006D2B31"/>
    <w:rsid w:val="006D2BC1"/>
    <w:rsid w:val="007132C0"/>
    <w:rsid w:val="00733714"/>
    <w:rsid w:val="00743C98"/>
    <w:rsid w:val="00750B77"/>
    <w:rsid w:val="007547EA"/>
    <w:rsid w:val="007611D2"/>
    <w:rsid w:val="00765614"/>
    <w:rsid w:val="00766152"/>
    <w:rsid w:val="00772C91"/>
    <w:rsid w:val="00780A69"/>
    <w:rsid w:val="007843C5"/>
    <w:rsid w:val="00786E0E"/>
    <w:rsid w:val="00793391"/>
    <w:rsid w:val="007A7DFF"/>
    <w:rsid w:val="007B1846"/>
    <w:rsid w:val="007B24DA"/>
    <w:rsid w:val="007B34A8"/>
    <w:rsid w:val="007D5925"/>
    <w:rsid w:val="007E56F2"/>
    <w:rsid w:val="0081653F"/>
    <w:rsid w:val="00820FD9"/>
    <w:rsid w:val="0082104E"/>
    <w:rsid w:val="00824222"/>
    <w:rsid w:val="00830673"/>
    <w:rsid w:val="0084550E"/>
    <w:rsid w:val="00853539"/>
    <w:rsid w:val="00857A32"/>
    <w:rsid w:val="00866083"/>
    <w:rsid w:val="008831E4"/>
    <w:rsid w:val="00883B83"/>
    <w:rsid w:val="00887D4D"/>
    <w:rsid w:val="00891DEA"/>
    <w:rsid w:val="00892011"/>
    <w:rsid w:val="00893345"/>
    <w:rsid w:val="008A1420"/>
    <w:rsid w:val="008B657D"/>
    <w:rsid w:val="008D4F59"/>
    <w:rsid w:val="008E045E"/>
    <w:rsid w:val="008E7A57"/>
    <w:rsid w:val="009018F4"/>
    <w:rsid w:val="00913922"/>
    <w:rsid w:val="00935ED8"/>
    <w:rsid w:val="00943240"/>
    <w:rsid w:val="009505C5"/>
    <w:rsid w:val="009513B3"/>
    <w:rsid w:val="00957E83"/>
    <w:rsid w:val="00961E14"/>
    <w:rsid w:val="00977515"/>
    <w:rsid w:val="009A63E5"/>
    <w:rsid w:val="009B5377"/>
    <w:rsid w:val="009C29D0"/>
    <w:rsid w:val="009E1DEF"/>
    <w:rsid w:val="009F1E18"/>
    <w:rsid w:val="00A03B84"/>
    <w:rsid w:val="00A03C8D"/>
    <w:rsid w:val="00A04A34"/>
    <w:rsid w:val="00A31C20"/>
    <w:rsid w:val="00A47567"/>
    <w:rsid w:val="00A55CD4"/>
    <w:rsid w:val="00A663BA"/>
    <w:rsid w:val="00A7619E"/>
    <w:rsid w:val="00A768F1"/>
    <w:rsid w:val="00A807E5"/>
    <w:rsid w:val="00A93526"/>
    <w:rsid w:val="00AA3BF0"/>
    <w:rsid w:val="00AB255D"/>
    <w:rsid w:val="00AB6775"/>
    <w:rsid w:val="00AC0815"/>
    <w:rsid w:val="00AC605A"/>
    <w:rsid w:val="00AC620D"/>
    <w:rsid w:val="00AD040D"/>
    <w:rsid w:val="00AD7922"/>
    <w:rsid w:val="00AE6609"/>
    <w:rsid w:val="00AE6FB4"/>
    <w:rsid w:val="00B019CC"/>
    <w:rsid w:val="00B01B73"/>
    <w:rsid w:val="00B11029"/>
    <w:rsid w:val="00B13B77"/>
    <w:rsid w:val="00B2214B"/>
    <w:rsid w:val="00B26BEB"/>
    <w:rsid w:val="00B352AC"/>
    <w:rsid w:val="00B357F5"/>
    <w:rsid w:val="00B36C9C"/>
    <w:rsid w:val="00B52DF3"/>
    <w:rsid w:val="00B62F80"/>
    <w:rsid w:val="00B634B7"/>
    <w:rsid w:val="00B67E74"/>
    <w:rsid w:val="00B97EDC"/>
    <w:rsid w:val="00BA7C8B"/>
    <w:rsid w:val="00BB3850"/>
    <w:rsid w:val="00BC740E"/>
    <w:rsid w:val="00BD68D8"/>
    <w:rsid w:val="00C058CD"/>
    <w:rsid w:val="00C134C5"/>
    <w:rsid w:val="00C14FBF"/>
    <w:rsid w:val="00C35DAD"/>
    <w:rsid w:val="00C40BA4"/>
    <w:rsid w:val="00C61519"/>
    <w:rsid w:val="00C63232"/>
    <w:rsid w:val="00C63790"/>
    <w:rsid w:val="00C72BBB"/>
    <w:rsid w:val="00C8180D"/>
    <w:rsid w:val="00C85371"/>
    <w:rsid w:val="00CA467A"/>
    <w:rsid w:val="00CB2F6E"/>
    <w:rsid w:val="00CB5EA8"/>
    <w:rsid w:val="00CD030E"/>
    <w:rsid w:val="00CE038C"/>
    <w:rsid w:val="00D014A3"/>
    <w:rsid w:val="00D22909"/>
    <w:rsid w:val="00D31F56"/>
    <w:rsid w:val="00D406A2"/>
    <w:rsid w:val="00D40FB4"/>
    <w:rsid w:val="00D50360"/>
    <w:rsid w:val="00D5298F"/>
    <w:rsid w:val="00D572F3"/>
    <w:rsid w:val="00D802F3"/>
    <w:rsid w:val="00D8123D"/>
    <w:rsid w:val="00D8329F"/>
    <w:rsid w:val="00D8766D"/>
    <w:rsid w:val="00DB5D72"/>
    <w:rsid w:val="00DB5FFF"/>
    <w:rsid w:val="00DB6B04"/>
    <w:rsid w:val="00DE0645"/>
    <w:rsid w:val="00DE6624"/>
    <w:rsid w:val="00DE7AD6"/>
    <w:rsid w:val="00DF2D58"/>
    <w:rsid w:val="00DF35BB"/>
    <w:rsid w:val="00DF4107"/>
    <w:rsid w:val="00DF57A5"/>
    <w:rsid w:val="00DF7F00"/>
    <w:rsid w:val="00E01C77"/>
    <w:rsid w:val="00E36B33"/>
    <w:rsid w:val="00E46C93"/>
    <w:rsid w:val="00E60EF0"/>
    <w:rsid w:val="00E71BCC"/>
    <w:rsid w:val="00E755C3"/>
    <w:rsid w:val="00E75DB4"/>
    <w:rsid w:val="00E84439"/>
    <w:rsid w:val="00EA1882"/>
    <w:rsid w:val="00EA3BD0"/>
    <w:rsid w:val="00EA68E3"/>
    <w:rsid w:val="00EA6E15"/>
    <w:rsid w:val="00EA7785"/>
    <w:rsid w:val="00EB4E59"/>
    <w:rsid w:val="00EE5AC0"/>
    <w:rsid w:val="00F0497C"/>
    <w:rsid w:val="00F05B35"/>
    <w:rsid w:val="00F07611"/>
    <w:rsid w:val="00F12E84"/>
    <w:rsid w:val="00F1492B"/>
    <w:rsid w:val="00F33B2C"/>
    <w:rsid w:val="00F45CD6"/>
    <w:rsid w:val="00F50DBA"/>
    <w:rsid w:val="00F552E6"/>
    <w:rsid w:val="00F64D20"/>
    <w:rsid w:val="00F67DA1"/>
    <w:rsid w:val="00F81240"/>
    <w:rsid w:val="00F876C1"/>
    <w:rsid w:val="00F912A8"/>
    <w:rsid w:val="00FA65D0"/>
    <w:rsid w:val="00FA77FD"/>
    <w:rsid w:val="00FB3A0F"/>
    <w:rsid w:val="00FC7206"/>
    <w:rsid w:val="00FD5067"/>
    <w:rsid w:val="00FF51EF"/>
    <w:rsid w:val="00FF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4:defaultImageDpi w14:val="32767"/>
  <w15:docId w15:val="{36F81862-8F30-4572-9646-81F4EF5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 w:type="paragraph" w:styleId="HTMLPreformatted">
    <w:name w:val="HTML Preformatted"/>
    <w:basedOn w:val="Normal"/>
    <w:link w:val="HTMLPreformattedChar"/>
    <w:uiPriority w:val="99"/>
    <w:unhideWhenUsed/>
    <w:rsid w:val="0050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5007C1"/>
    <w:rPr>
      <w:rFonts w:ascii="Courier New" w:eastAsia="Times New Roman" w:hAnsi="Courier New" w:cs="Courier New"/>
      <w:sz w:val="20"/>
      <w:szCs w:val="20"/>
      <w:lang w:val="de-DE" w:eastAsia="de-DE"/>
    </w:rPr>
  </w:style>
  <w:style w:type="character" w:customStyle="1" w:styleId="feature">
    <w:name w:val="feature"/>
    <w:basedOn w:val="DefaultParagraphFont"/>
    <w:rsid w:val="0050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624048838">
      <w:bodyDiv w:val="1"/>
      <w:marLeft w:val="0"/>
      <w:marRight w:val="0"/>
      <w:marTop w:val="0"/>
      <w:marBottom w:val="0"/>
      <w:divBdr>
        <w:top w:val="none" w:sz="0" w:space="0" w:color="auto"/>
        <w:left w:val="none" w:sz="0" w:space="0" w:color="auto"/>
        <w:bottom w:val="none" w:sz="0" w:space="0" w:color="auto"/>
        <w:right w:val="none" w:sz="0" w:space="0" w:color="auto"/>
      </w:divBdr>
    </w:div>
    <w:div w:id="1005129265">
      <w:bodyDiv w:val="1"/>
      <w:marLeft w:val="0"/>
      <w:marRight w:val="0"/>
      <w:marTop w:val="0"/>
      <w:marBottom w:val="0"/>
      <w:divBdr>
        <w:top w:val="none" w:sz="0" w:space="0" w:color="auto"/>
        <w:left w:val="none" w:sz="0" w:space="0" w:color="auto"/>
        <w:bottom w:val="none" w:sz="0" w:space="0" w:color="auto"/>
        <w:right w:val="none" w:sz="0" w:space="0" w:color="auto"/>
      </w:divBdr>
    </w:div>
    <w:div w:id="10442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Presentation2.ppt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1.ppt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1662</Words>
  <Characters>9480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Jena</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Peter Walker</cp:lastModifiedBy>
  <cp:revision>3</cp:revision>
  <cp:lastPrinted>2020-05-21T11:18:00Z</cp:lastPrinted>
  <dcterms:created xsi:type="dcterms:W3CDTF">2020-10-14T17:06:00Z</dcterms:created>
  <dcterms:modified xsi:type="dcterms:W3CDTF">2020-10-18T00:02:00Z</dcterms:modified>
</cp:coreProperties>
</file>